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55F" w:rsidRDefault="00B74E8E">
      <w:pPr>
        <w:spacing w:after="0"/>
        <w:ind w:left="-102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  <w:ind w:left="-511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2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Pr="00257856" w:rsidRDefault="00B74E8E">
      <w:pPr>
        <w:pStyle w:val="1"/>
        <w:ind w:left="561" w:right="471"/>
      </w:pPr>
      <w:r>
        <w:t xml:space="preserve">1. </w:t>
      </w:r>
      <w:r w:rsidRPr="00257856">
        <w:t xml:space="preserve">ЦЕЛИ И ЗАДАЧИ ОСВОЕНИЯ УЧЕБНОЙ ДИСЦИПЛИНЫ </w:t>
      </w:r>
    </w:p>
    <w:p w:rsidR="006C255F" w:rsidRPr="00257856" w:rsidRDefault="00B74E8E">
      <w:pPr>
        <w:spacing w:after="13" w:line="269" w:lineRule="auto"/>
        <w:ind w:left="-15" w:right="477" w:firstLine="566"/>
        <w:jc w:val="both"/>
      </w:pPr>
      <w:r w:rsidRPr="00257856">
        <w:rPr>
          <w:rFonts w:ascii="Times New Roman" w:eastAsia="Times New Roman" w:hAnsi="Times New Roman" w:cs="Times New Roman"/>
          <w:sz w:val="24"/>
        </w:rPr>
        <w:t xml:space="preserve">Целями освоения учебной дисциплины являются ознакомление студентов с основными теоретическими положениями современной лексикологии в области французского языка; на основе всестороннего изучения конкретных фактов лексики, ознакомить студентов с общей характеристикой современного состояния словарного состава французского языка, со специфическими его особенностями и структурными моделями, входящих в него слов, продуктивными и непродуктивными типами и средствами словообразования, системным характером французской </w:t>
      </w:r>
      <w:r w:rsidRPr="00257856">
        <w:rPr>
          <w:rFonts w:ascii="Times New Roman" w:eastAsia="Times New Roman" w:hAnsi="Times New Roman" w:cs="Times New Roman"/>
          <w:color w:val="auto"/>
          <w:sz w:val="24"/>
        </w:rPr>
        <w:t>лексики</w:t>
      </w:r>
      <w:r w:rsidRPr="00257856">
        <w:rPr>
          <w:rFonts w:ascii="Times New Roman" w:eastAsia="Times New Roman" w:hAnsi="Times New Roman" w:cs="Times New Roman"/>
          <w:sz w:val="24"/>
        </w:rPr>
        <w:t>, обусловливающими ее национальным своеобразием закономерностей и т.д. Специфика данного курса заключается, с одной стороны, в том, что он является теоретической базой для практического овладения словарным составом языка и служит повышению его качества, а с другой, - опирается на знания студентов, полученные на занятиях по практическому курсу французского языка.</w:t>
      </w:r>
      <w:r w:rsidRPr="0025785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Pr="00257856" w:rsidRDefault="00B74E8E">
      <w:pPr>
        <w:spacing w:after="31"/>
        <w:ind w:left="566"/>
      </w:pPr>
      <w:r w:rsidRPr="00257856"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Pr="00257856" w:rsidRDefault="00B74E8E">
      <w:pPr>
        <w:pStyle w:val="1"/>
        <w:ind w:left="561" w:right="471"/>
      </w:pPr>
      <w:r w:rsidRPr="00257856">
        <w:t xml:space="preserve">2. МЕСТО УЧЕБНОЙ ДИСЦИПЛИНЫ В СТРУКТУРЕ ОПОП ВО </w:t>
      </w:r>
    </w:p>
    <w:p w:rsidR="006C255F" w:rsidRPr="00257856" w:rsidRDefault="00B74E8E">
      <w:pPr>
        <w:spacing w:after="18"/>
        <w:ind w:left="566"/>
      </w:pPr>
      <w:r w:rsidRPr="0025785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Pr="00257856" w:rsidRDefault="00B74E8E">
      <w:pPr>
        <w:spacing w:after="13" w:line="269" w:lineRule="auto"/>
        <w:ind w:left="-15" w:right="477" w:firstLine="566"/>
        <w:jc w:val="both"/>
      </w:pPr>
      <w:r w:rsidRPr="00257856">
        <w:rPr>
          <w:rFonts w:ascii="Times New Roman" w:eastAsia="Times New Roman" w:hAnsi="Times New Roman" w:cs="Times New Roman"/>
          <w:sz w:val="24"/>
        </w:rPr>
        <w:t xml:space="preserve">Дисциплина «Лексикология французского языка» относится к вариативной части раздела Б1.Дисциплины (модули), дисциплины по выбору Б1.В.ДВ.6. </w:t>
      </w:r>
    </w:p>
    <w:p w:rsidR="006C255F" w:rsidRPr="00257856" w:rsidRDefault="00B74E8E">
      <w:pPr>
        <w:spacing w:after="13" w:line="269" w:lineRule="auto"/>
        <w:ind w:left="-5" w:right="657" w:hanging="10"/>
        <w:jc w:val="both"/>
      </w:pPr>
      <w:r w:rsidRPr="00257856">
        <w:rPr>
          <w:rFonts w:ascii="Times New Roman" w:eastAsia="Times New Roman" w:hAnsi="Times New Roman" w:cs="Times New Roman"/>
          <w:sz w:val="24"/>
        </w:rPr>
        <w:t xml:space="preserve">Для изучения дисциплины необходимы компетенции, сформированные у студентов в результате освоения </w:t>
      </w:r>
      <w:proofErr w:type="gramStart"/>
      <w:r w:rsidRPr="00257856">
        <w:rPr>
          <w:rFonts w:ascii="Times New Roman" w:eastAsia="Times New Roman" w:hAnsi="Times New Roman" w:cs="Times New Roman"/>
          <w:sz w:val="24"/>
        </w:rPr>
        <w:t>дисциплин  «</w:t>
      </w:r>
      <w:proofErr w:type="gramEnd"/>
      <w:r w:rsidRPr="00257856">
        <w:rPr>
          <w:rFonts w:ascii="Times New Roman" w:eastAsia="Times New Roman" w:hAnsi="Times New Roman" w:cs="Times New Roman"/>
          <w:sz w:val="24"/>
        </w:rPr>
        <w:t xml:space="preserve">Введение в языкознание», «Практическая фонетика», «Практическая грамматика», «Философия».  Указанные связи и содержание дисциплины «лексикология» дают обучающемуся системное представление о комплексе изучаемых дисциплин в соответствии с ФГОС ВО, что обеспечивает соответственный теоретический уровень и </w:t>
      </w:r>
      <w:proofErr w:type="gramStart"/>
      <w:r w:rsidRPr="00257856">
        <w:rPr>
          <w:rFonts w:ascii="Times New Roman" w:eastAsia="Times New Roman" w:hAnsi="Times New Roman" w:cs="Times New Roman"/>
          <w:sz w:val="24"/>
        </w:rPr>
        <w:t>практическую  направленность</w:t>
      </w:r>
      <w:proofErr w:type="gramEnd"/>
    </w:p>
    <w:p w:rsidR="006C255F" w:rsidRPr="00257856" w:rsidRDefault="00B74E8E">
      <w:pPr>
        <w:spacing w:after="24"/>
        <w:ind w:left="10" w:right="475" w:hanging="10"/>
        <w:jc w:val="right"/>
      </w:pPr>
      <w:r w:rsidRPr="00257856">
        <w:rPr>
          <w:rFonts w:ascii="Times New Roman" w:eastAsia="Times New Roman" w:hAnsi="Times New Roman" w:cs="Times New Roman"/>
          <w:b/>
          <w:sz w:val="24"/>
        </w:rPr>
        <w:t xml:space="preserve">Таблица 2.1. </w:t>
      </w:r>
    </w:p>
    <w:p w:rsidR="006C255F" w:rsidRPr="00257856" w:rsidRDefault="00B74E8E">
      <w:pPr>
        <w:pStyle w:val="1"/>
        <w:ind w:left="2732" w:right="471" w:hanging="2055"/>
      </w:pPr>
      <w:r w:rsidRPr="00257856">
        <w:t xml:space="preserve">Связь дисциплины «Лексикология французского языка» с предшествующими дисциплинами и сроки их изучения  </w:t>
      </w:r>
    </w:p>
    <w:p w:rsidR="006C255F" w:rsidRPr="00257856" w:rsidRDefault="00B74E8E">
      <w:pPr>
        <w:spacing w:after="0"/>
        <w:ind w:left="566"/>
      </w:pPr>
      <w:r w:rsidRPr="00257856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74" w:type="dxa"/>
        <w:tblInd w:w="0" w:type="dxa"/>
        <w:tblCellMar>
          <w:top w:w="9" w:type="dxa"/>
          <w:left w:w="38" w:type="dxa"/>
        </w:tblCellMar>
        <w:tblLook w:val="04A0" w:firstRow="1" w:lastRow="0" w:firstColumn="1" w:lastColumn="0" w:noHBand="0" w:noVBand="1"/>
      </w:tblPr>
      <w:tblGrid>
        <w:gridCol w:w="1702"/>
        <w:gridCol w:w="5531"/>
        <w:gridCol w:w="1841"/>
      </w:tblGrid>
      <w:tr w:rsidR="006C255F" w:rsidRPr="00257856">
        <w:trPr>
          <w:trHeight w:val="102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pPr>
              <w:ind w:firstLine="566"/>
            </w:pPr>
            <w:r w:rsidRPr="0025785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Код дисциплины 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pPr>
              <w:jc w:val="both"/>
            </w:pPr>
            <w:r w:rsidRPr="0025785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Дисциплины, предшествующие дисциплине «Лексикология французского языка»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pPr>
              <w:ind w:left="566"/>
            </w:pPr>
            <w:r w:rsidRPr="0025785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Семестр </w:t>
            </w:r>
          </w:p>
        </w:tc>
      </w:tr>
      <w:tr w:rsidR="006C255F" w:rsidRPr="00257856">
        <w:trPr>
          <w:trHeight w:val="39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Б1.Б.14 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Практический курс основного языка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pPr>
              <w:ind w:left="566"/>
            </w:pPr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1-5 </w:t>
            </w:r>
          </w:p>
        </w:tc>
      </w:tr>
      <w:tr w:rsidR="006C255F" w:rsidRPr="00257856">
        <w:trPr>
          <w:trHeight w:val="41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Б1.Б.16 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Основы межкультурной коммуникации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pPr>
              <w:ind w:left="566"/>
            </w:pPr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6C255F" w:rsidRPr="00257856">
        <w:trPr>
          <w:trHeight w:val="42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Б1.В.ОД.5 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Углубленный курс основного языка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pPr>
              <w:ind w:left="566"/>
            </w:pPr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3-5 </w:t>
            </w:r>
          </w:p>
        </w:tc>
      </w:tr>
      <w:tr w:rsidR="006C255F" w:rsidRPr="00257856">
        <w:trPr>
          <w:trHeight w:val="41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Б1.В.ОД.6 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Страноведение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pPr>
              <w:ind w:left="566"/>
            </w:pPr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</w:tbl>
    <w:p w:rsidR="006C255F" w:rsidRPr="00257856" w:rsidRDefault="00B74E8E">
      <w:pPr>
        <w:spacing w:after="25"/>
      </w:pPr>
      <w:r w:rsidRPr="0025785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Pr="00257856" w:rsidRDefault="00B74E8E">
      <w:pPr>
        <w:spacing w:after="24"/>
        <w:ind w:left="10" w:right="475" w:hanging="10"/>
        <w:jc w:val="right"/>
      </w:pPr>
      <w:r w:rsidRPr="00257856">
        <w:rPr>
          <w:rFonts w:ascii="Times New Roman" w:eastAsia="Times New Roman" w:hAnsi="Times New Roman" w:cs="Times New Roman"/>
          <w:b/>
          <w:sz w:val="24"/>
        </w:rPr>
        <w:t xml:space="preserve">Таблица 2.2. </w:t>
      </w:r>
    </w:p>
    <w:p w:rsidR="006C255F" w:rsidRPr="00257856" w:rsidRDefault="00B74E8E">
      <w:pPr>
        <w:pStyle w:val="1"/>
        <w:ind w:left="2732" w:right="471" w:hanging="1837"/>
      </w:pPr>
      <w:r w:rsidRPr="00257856">
        <w:t xml:space="preserve">Связь дисциплины «Лексикология французского языка» с последующими дисциплинами и сроки их изучения </w:t>
      </w:r>
    </w:p>
    <w:tbl>
      <w:tblPr>
        <w:tblStyle w:val="TableGrid"/>
        <w:tblW w:w="9074" w:type="dxa"/>
        <w:tblInd w:w="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5670"/>
        <w:gridCol w:w="1702"/>
      </w:tblGrid>
      <w:tr w:rsidR="006C255F" w:rsidRPr="00257856">
        <w:trPr>
          <w:trHeight w:val="1193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pPr>
              <w:jc w:val="center"/>
            </w:pPr>
            <w:r w:rsidRPr="0025785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Код дисциплины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pPr>
              <w:jc w:val="center"/>
            </w:pPr>
            <w:r w:rsidRPr="0025785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Дисциплины, следующие за дисциплиной «Лексикология французского языка»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pPr>
              <w:ind w:left="76"/>
              <w:jc w:val="center"/>
            </w:pPr>
            <w:r w:rsidRPr="0025785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Семестр </w:t>
            </w:r>
          </w:p>
        </w:tc>
      </w:tr>
      <w:tr w:rsidR="006C255F" w:rsidRPr="00257856">
        <w:trPr>
          <w:trHeight w:val="42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Б1.Б.14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Практический курс основного языка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pPr>
              <w:ind w:right="92"/>
              <w:jc w:val="center"/>
            </w:pPr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5-7 </w:t>
            </w:r>
          </w:p>
        </w:tc>
      </w:tr>
      <w:tr w:rsidR="006C255F" w:rsidRPr="00257856">
        <w:trPr>
          <w:trHeight w:val="42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Б1.В.ОД.5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Углубленный курс основного языка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pPr>
              <w:ind w:right="92"/>
              <w:jc w:val="center"/>
            </w:pPr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5-8 </w:t>
            </w:r>
          </w:p>
        </w:tc>
      </w:tr>
      <w:tr w:rsidR="006C255F" w:rsidRPr="00257856">
        <w:trPr>
          <w:trHeight w:val="42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Б1.Б.18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История основного языка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pPr>
              <w:ind w:left="569"/>
            </w:pPr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6C255F" w:rsidRPr="00257856">
        <w:trPr>
          <w:trHeight w:val="444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Б1.В.ДВ.6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Сравнительная типология французского языка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pPr>
              <w:ind w:left="569"/>
            </w:pPr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</w:tbl>
    <w:p w:rsidR="006C255F" w:rsidRPr="00257856" w:rsidRDefault="00B74E8E">
      <w:pPr>
        <w:spacing w:after="0"/>
      </w:pPr>
      <w:r w:rsidRPr="00257856"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Pr="00257856" w:rsidRDefault="00B74E8E">
      <w:pPr>
        <w:spacing w:after="30"/>
        <w:ind w:left="566"/>
      </w:pPr>
      <w:r w:rsidRPr="00257856"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Pr="00257856" w:rsidRDefault="00B74E8E">
      <w:pPr>
        <w:spacing w:after="24"/>
        <w:ind w:left="10" w:right="475" w:hanging="10"/>
        <w:jc w:val="right"/>
      </w:pPr>
      <w:r w:rsidRPr="00257856">
        <w:rPr>
          <w:rFonts w:ascii="Times New Roman" w:eastAsia="Times New Roman" w:hAnsi="Times New Roman" w:cs="Times New Roman"/>
          <w:b/>
          <w:sz w:val="24"/>
        </w:rPr>
        <w:t xml:space="preserve">Таблица 2.3. </w:t>
      </w:r>
    </w:p>
    <w:p w:rsidR="006C255F" w:rsidRPr="00257856" w:rsidRDefault="00B74E8E">
      <w:pPr>
        <w:pStyle w:val="1"/>
        <w:ind w:left="2731" w:right="471" w:hanging="1649"/>
      </w:pPr>
      <w:r w:rsidRPr="00257856">
        <w:t xml:space="preserve">Связь дисциплины «Лексикология французского языка» со смежными дисциплинами и сроки их изучения </w:t>
      </w:r>
    </w:p>
    <w:tbl>
      <w:tblPr>
        <w:tblStyle w:val="TableGrid"/>
        <w:tblW w:w="9074" w:type="dxa"/>
        <w:tblInd w:w="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5670"/>
        <w:gridCol w:w="1702"/>
      </w:tblGrid>
      <w:tr w:rsidR="006C255F" w:rsidRPr="00257856">
        <w:trPr>
          <w:trHeight w:val="119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pPr>
              <w:jc w:val="center"/>
            </w:pPr>
            <w:r w:rsidRPr="0025785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Код дисциплины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pPr>
              <w:jc w:val="center"/>
            </w:pPr>
            <w:r w:rsidRPr="0025785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Дисциплины, следующие за дисциплиной «Лексикология французского языка»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pPr>
              <w:ind w:left="76"/>
              <w:jc w:val="center"/>
            </w:pPr>
            <w:r w:rsidRPr="0025785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Семестр </w:t>
            </w:r>
          </w:p>
        </w:tc>
      </w:tr>
      <w:tr w:rsidR="006C255F" w:rsidRPr="00257856">
        <w:trPr>
          <w:trHeight w:val="42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Б1.В.ОД.5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Углубленный курс основного языка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pPr>
              <w:ind w:left="403"/>
            </w:pPr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6C255F" w:rsidRPr="00257856">
        <w:trPr>
          <w:trHeight w:val="423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Б1.Б.14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Практический курс основного языка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Pr="00257856" w:rsidRDefault="00B74E8E">
            <w:pPr>
              <w:ind w:left="403"/>
            </w:pPr>
            <w:r w:rsidRPr="00257856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</w:tbl>
    <w:p w:rsidR="006C255F" w:rsidRPr="00257856" w:rsidRDefault="00B74E8E">
      <w:pPr>
        <w:spacing w:after="0"/>
        <w:ind w:left="566"/>
      </w:pPr>
      <w:r w:rsidRPr="00257856"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Pr="00257856" w:rsidRDefault="00B74E8E">
      <w:pPr>
        <w:spacing w:after="34"/>
        <w:ind w:left="566"/>
      </w:pPr>
      <w:r w:rsidRPr="00257856"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Pr="00257856" w:rsidRDefault="00B74E8E">
      <w:pPr>
        <w:pStyle w:val="1"/>
        <w:ind w:left="720" w:right="471" w:hanging="360"/>
      </w:pPr>
      <w:r w:rsidRPr="00257856">
        <w:t>3.</w:t>
      </w:r>
      <w:r w:rsidRPr="00257856">
        <w:rPr>
          <w:rFonts w:ascii="Arial" w:eastAsia="Arial" w:hAnsi="Arial" w:cs="Arial"/>
        </w:rPr>
        <w:t xml:space="preserve"> </w:t>
      </w:r>
      <w:r w:rsidRPr="00257856">
        <w:t xml:space="preserve">КОМПЕТЕНЦИИ И ПЛАНИРУЕМЫЕ РЕЗУЛЬТАТЫ ОБУЧЕНИЯ, ФОРМИРУЕМЫЕ В РЕЗУЛЬТАТЕ ОСВОЕНИЯ УЧЕБНОЙ </w:t>
      </w:r>
    </w:p>
    <w:p w:rsidR="006C255F" w:rsidRPr="00257856" w:rsidRDefault="00B74E8E">
      <w:pPr>
        <w:spacing w:after="5" w:line="271" w:lineRule="auto"/>
        <w:ind w:left="730" w:right="471" w:hanging="10"/>
        <w:jc w:val="both"/>
      </w:pPr>
      <w:r w:rsidRPr="00257856">
        <w:rPr>
          <w:rFonts w:ascii="Times New Roman" w:eastAsia="Times New Roman" w:hAnsi="Times New Roman" w:cs="Times New Roman"/>
          <w:b/>
          <w:sz w:val="24"/>
        </w:rPr>
        <w:t xml:space="preserve">ДИСЦИПЛИНЫ.  </w:t>
      </w:r>
    </w:p>
    <w:p w:rsidR="006C255F" w:rsidRPr="00257856" w:rsidRDefault="00B74E8E">
      <w:pPr>
        <w:spacing w:after="27"/>
        <w:ind w:left="566"/>
      </w:pPr>
      <w:r w:rsidRPr="0025785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Pr="00257856" w:rsidRDefault="00B74E8E">
      <w:pPr>
        <w:spacing w:after="115"/>
        <w:ind w:left="10" w:right="475" w:hanging="10"/>
        <w:jc w:val="right"/>
      </w:pPr>
      <w:r w:rsidRPr="00257856">
        <w:rPr>
          <w:rFonts w:ascii="Times New Roman" w:eastAsia="Times New Roman" w:hAnsi="Times New Roman" w:cs="Times New Roman"/>
          <w:b/>
          <w:sz w:val="24"/>
        </w:rPr>
        <w:t xml:space="preserve">Таблица 3.1 </w:t>
      </w:r>
    </w:p>
    <w:p w:rsidR="006C255F" w:rsidRPr="00257856" w:rsidRDefault="00B74E8E">
      <w:pPr>
        <w:pStyle w:val="1"/>
        <w:ind w:left="50" w:right="471" w:firstLine="900"/>
      </w:pPr>
      <w:r w:rsidRPr="00257856">
        <w:t xml:space="preserve">Перечень планируемых результатов обучения по дисциплине (модулю), соотнесенных с планируемыми результатами освоения образовательной программы </w:t>
      </w:r>
    </w:p>
    <w:tbl>
      <w:tblPr>
        <w:tblStyle w:val="TableGrid"/>
        <w:tblW w:w="9573" w:type="dxa"/>
        <w:tblInd w:w="-108" w:type="dxa"/>
        <w:tblCellMar>
          <w:top w:w="33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158"/>
        <w:gridCol w:w="1726"/>
        <w:gridCol w:w="1923"/>
        <w:gridCol w:w="1834"/>
        <w:gridCol w:w="1932"/>
      </w:tblGrid>
      <w:tr w:rsidR="006C255F" w:rsidRPr="00257856">
        <w:trPr>
          <w:trHeight w:val="607"/>
        </w:trPr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spacing w:line="325" w:lineRule="auto"/>
              <w:ind w:left="2"/>
            </w:pPr>
            <w:r w:rsidRPr="00257856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Перечень компетенций, которыми </w:t>
            </w:r>
            <w:r w:rsidRPr="00257856"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должны </w:t>
            </w:r>
          </w:p>
          <w:p w:rsidR="006C255F" w:rsidRPr="00257856" w:rsidRDefault="00B74E8E">
            <w:pPr>
              <w:spacing w:after="76"/>
              <w:ind w:left="2"/>
            </w:pPr>
            <w:r w:rsidRPr="00257856"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овладеть </w:t>
            </w:r>
          </w:p>
          <w:p w:rsidR="006C255F" w:rsidRPr="00257856" w:rsidRDefault="00B74E8E">
            <w:pPr>
              <w:ind w:left="2"/>
            </w:pPr>
            <w:r w:rsidRPr="00257856"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обучающиеся </w:t>
            </w:r>
            <w:r w:rsidRPr="00257856">
              <w:rPr>
                <w:rFonts w:ascii="Times New Roman" w:eastAsia="Times New Roman" w:hAnsi="Times New Roman" w:cs="Times New Roman"/>
                <w:b/>
                <w:sz w:val="20"/>
              </w:rPr>
              <w:tab/>
              <w:t>в результате освоения образовательной программы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spacing w:after="33" w:line="319" w:lineRule="auto"/>
              <w:ind w:left="2"/>
            </w:pPr>
            <w:r w:rsidRPr="00257856"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Степень реализации компетенции при </w:t>
            </w:r>
            <w:r w:rsidRPr="00257856"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изучении дисциплины </w:t>
            </w:r>
          </w:p>
          <w:p w:rsidR="006C255F" w:rsidRPr="00257856" w:rsidRDefault="00B74E8E">
            <w:pPr>
              <w:ind w:left="2"/>
            </w:pPr>
            <w:r w:rsidRPr="00257856">
              <w:rPr>
                <w:rFonts w:ascii="Times New Roman" w:eastAsia="Times New Roman" w:hAnsi="Times New Roman" w:cs="Times New Roman"/>
                <w:b/>
                <w:sz w:val="20"/>
              </w:rPr>
              <w:t xml:space="preserve">(модуля) </w:t>
            </w:r>
          </w:p>
        </w:tc>
        <w:tc>
          <w:tcPr>
            <w:tcW w:w="5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ind w:firstLine="401"/>
            </w:pPr>
            <w:r w:rsidRPr="00257856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Перечень планируемых результатов обучения по дисциплине (модулю) </w:t>
            </w:r>
          </w:p>
        </w:tc>
      </w:tr>
      <w:tr w:rsidR="006C255F" w:rsidRPr="00257856">
        <w:trPr>
          <w:trHeight w:val="17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6C25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6C255F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spacing w:after="51"/>
              <w:ind w:left="401"/>
            </w:pPr>
            <w:r w:rsidRPr="00257856">
              <w:rPr>
                <w:rFonts w:ascii="Times New Roman" w:eastAsia="Times New Roman" w:hAnsi="Times New Roman" w:cs="Times New Roman"/>
                <w:b/>
                <w:sz w:val="20"/>
              </w:rPr>
              <w:t xml:space="preserve">Знания </w:t>
            </w:r>
          </w:p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spacing w:after="51"/>
              <w:ind w:right="155"/>
              <w:jc w:val="center"/>
            </w:pPr>
            <w:r w:rsidRPr="00257856">
              <w:rPr>
                <w:rFonts w:ascii="Times New Roman" w:eastAsia="Times New Roman" w:hAnsi="Times New Roman" w:cs="Times New Roman"/>
                <w:b/>
                <w:sz w:val="20"/>
              </w:rPr>
              <w:t xml:space="preserve">Умения </w:t>
            </w:r>
          </w:p>
          <w:p w:rsidR="006C255F" w:rsidRPr="00257856" w:rsidRDefault="00B74E8E">
            <w:pPr>
              <w:ind w:left="2"/>
            </w:pPr>
            <w:r w:rsidRPr="0025785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spacing w:after="91"/>
              <w:ind w:left="2"/>
            </w:pPr>
            <w:r w:rsidRPr="00257856"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Владения </w:t>
            </w:r>
          </w:p>
          <w:p w:rsidR="006C255F" w:rsidRPr="00257856" w:rsidRDefault="00B74E8E">
            <w:pPr>
              <w:spacing w:after="48"/>
              <w:ind w:left="2"/>
            </w:pPr>
            <w:r w:rsidRPr="00257856">
              <w:rPr>
                <w:rFonts w:ascii="Times New Roman" w:eastAsia="Times New Roman" w:hAnsi="Times New Roman" w:cs="Times New Roman"/>
                <w:b/>
                <w:sz w:val="20"/>
              </w:rPr>
              <w:t xml:space="preserve">(навыки) </w:t>
            </w:r>
          </w:p>
          <w:p w:rsidR="006C255F" w:rsidRPr="00257856" w:rsidRDefault="00B74E8E">
            <w:pPr>
              <w:ind w:left="2"/>
            </w:pPr>
            <w:r w:rsidRPr="00257856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6C255F" w:rsidRPr="00257856">
        <w:trPr>
          <w:trHeight w:val="310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ind w:left="2"/>
            </w:pPr>
            <w:r w:rsidRPr="00257856"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Общепрофессиональные компетенции </w:t>
            </w:r>
          </w:p>
        </w:tc>
      </w:tr>
      <w:tr w:rsidR="006C255F" w:rsidRPr="00257856">
        <w:trPr>
          <w:trHeight w:val="3978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ind w:left="403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ОПК-1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ind w:left="2" w:firstLine="403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Реализуется полностью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основные </w:t>
            </w:r>
          </w:p>
          <w:p w:rsidR="006C255F" w:rsidRPr="00257856" w:rsidRDefault="00B74E8E">
            <w:pPr>
              <w:ind w:right="56"/>
              <w:jc w:val="both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положения и концепции в области теории французского </w:t>
            </w:r>
          </w:p>
          <w:p w:rsidR="006C255F" w:rsidRPr="00257856" w:rsidRDefault="00B74E8E">
            <w:pPr>
              <w:jc w:val="both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языка; иметь представление об </w:t>
            </w:r>
          </w:p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истории, </w:t>
            </w:r>
          </w:p>
          <w:p w:rsidR="006C255F" w:rsidRPr="00257856" w:rsidRDefault="00B74E8E">
            <w:pPr>
              <w:spacing w:after="6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современном </w:t>
            </w:r>
          </w:p>
          <w:p w:rsidR="006C255F" w:rsidRPr="00257856" w:rsidRDefault="00B74E8E">
            <w:pPr>
              <w:tabs>
                <w:tab w:val="right" w:pos="1760"/>
              </w:tabs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состоянии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257856" w:rsidRDefault="00B74E8E">
            <w:pPr>
              <w:spacing w:line="251" w:lineRule="auto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перспективах развития французского языка. </w:t>
            </w:r>
          </w:p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spacing w:after="22"/>
              <w:ind w:left="2" w:right="51"/>
              <w:jc w:val="both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применять полученные знания в области теории и истории французского </w:t>
            </w:r>
          </w:p>
          <w:p w:rsidR="006C255F" w:rsidRPr="00257856" w:rsidRDefault="00B74E8E">
            <w:pPr>
              <w:spacing w:after="29" w:line="249" w:lineRule="auto"/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языка,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теории коммуникации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анализа текста в собственной профессиональной </w:t>
            </w:r>
          </w:p>
          <w:p w:rsidR="006C255F" w:rsidRPr="00257856" w:rsidRDefault="00B74E8E">
            <w:pPr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деятельности </w:t>
            </w:r>
          </w:p>
          <w:p w:rsidR="006C255F" w:rsidRPr="00257856" w:rsidRDefault="00B74E8E">
            <w:pPr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spacing w:after="21" w:line="278" w:lineRule="auto"/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свободно французским </w:t>
            </w:r>
          </w:p>
          <w:p w:rsidR="006C255F" w:rsidRPr="00257856" w:rsidRDefault="00B74E8E">
            <w:pPr>
              <w:spacing w:line="285" w:lineRule="auto"/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языком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его литературной форме; основными методами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257856" w:rsidRDefault="00B74E8E">
            <w:pPr>
              <w:spacing w:line="303" w:lineRule="auto"/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приемами различных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типов устной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257856" w:rsidRDefault="00B74E8E">
            <w:pPr>
              <w:ind w:left="2" w:right="50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письменной коммуникации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на французском языке; участвовать в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научных дискуссиях. </w:t>
            </w:r>
          </w:p>
        </w:tc>
      </w:tr>
      <w:tr w:rsidR="006C255F" w:rsidRPr="00257856">
        <w:trPr>
          <w:trHeight w:val="1068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ind w:left="403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ОПК-2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ind w:left="2" w:firstLine="401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Реализуется полностью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основные процессы изменений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области фонетики, грамматики,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ind w:left="2" w:right="51"/>
              <w:jc w:val="both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анализировать языковые явления, происходившие на разных этапах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способами использования общих лингвистических </w:t>
            </w:r>
          </w:p>
        </w:tc>
      </w:tr>
    </w:tbl>
    <w:p w:rsidR="006C255F" w:rsidRPr="00257856" w:rsidRDefault="006C255F">
      <w:pPr>
        <w:spacing w:after="0"/>
        <w:ind w:left="-1702" w:right="374"/>
      </w:pPr>
    </w:p>
    <w:tbl>
      <w:tblPr>
        <w:tblStyle w:val="TableGrid"/>
        <w:tblW w:w="9573" w:type="dxa"/>
        <w:tblInd w:w="-108" w:type="dxa"/>
        <w:tblCellMar>
          <w:top w:w="29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1836"/>
        <w:gridCol w:w="1689"/>
        <w:gridCol w:w="1868"/>
        <w:gridCol w:w="1819"/>
        <w:gridCol w:w="2361"/>
      </w:tblGrid>
      <w:tr w:rsidR="006C255F" w:rsidRPr="00257856">
        <w:trPr>
          <w:trHeight w:val="7153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6C255F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6C255F"/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spacing w:after="1" w:line="244" w:lineRule="auto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лексики, филологические традиции изучаемого языка; основные понятия и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термины; </w:t>
            </w:r>
          </w:p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особенности </w:t>
            </w:r>
          </w:p>
          <w:p w:rsidR="006C255F" w:rsidRPr="00257856" w:rsidRDefault="00B74E8E">
            <w:pPr>
              <w:spacing w:after="6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исторического </w:t>
            </w:r>
          </w:p>
          <w:p w:rsidR="006C255F" w:rsidRPr="00257856" w:rsidRDefault="00B74E8E">
            <w:pPr>
              <w:tabs>
                <w:tab w:val="center" w:pos="377"/>
                <w:tab w:val="center" w:pos="1651"/>
              </w:tabs>
            </w:pPr>
            <w:r w:rsidRPr="00257856">
              <w:tab/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развития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257856" w:rsidRDefault="00B74E8E">
            <w:pPr>
              <w:spacing w:after="1" w:line="239" w:lineRule="auto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современное состояние изучаемого языка; закономерности развития </w:t>
            </w:r>
          </w:p>
          <w:p w:rsidR="006C255F" w:rsidRPr="00257856" w:rsidRDefault="00B74E8E">
            <w:pPr>
              <w:spacing w:after="6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французского </w:t>
            </w:r>
          </w:p>
          <w:p w:rsidR="006C255F" w:rsidRPr="00257856" w:rsidRDefault="00B74E8E">
            <w:pPr>
              <w:spacing w:after="32" w:line="245" w:lineRule="auto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языка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как определенной </w:t>
            </w:r>
          </w:p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системы;  </w:t>
            </w:r>
          </w:p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spacing w:after="22" w:line="277" w:lineRule="auto"/>
              <w:ind w:left="2" w:right="47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исторического развития;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читать древние тексты и комментировать различные законы, обнаруженные при сопоставлении этимологических коррелятов; наблюдать определенные языковые явления, интерпретировать их на фоне общих закономерностей развития языка и устанавливать </w:t>
            </w:r>
          </w:p>
          <w:p w:rsidR="006C255F" w:rsidRPr="00257856" w:rsidRDefault="00B74E8E">
            <w:pPr>
              <w:spacing w:after="33" w:line="284" w:lineRule="auto"/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между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ними причинные связи; объяснять специфические черты современного языка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с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точки зрения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его </w:t>
            </w:r>
          </w:p>
          <w:p w:rsidR="006C255F" w:rsidRPr="00257856" w:rsidRDefault="00B74E8E">
            <w:pPr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истории;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tabs>
                <w:tab w:val="center" w:pos="355"/>
                <w:tab w:val="center" w:pos="1569"/>
              </w:tabs>
              <w:spacing w:after="20"/>
            </w:pPr>
            <w:r w:rsidRPr="00257856">
              <w:tab/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понятий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для </w:t>
            </w:r>
          </w:p>
          <w:p w:rsidR="006C255F" w:rsidRPr="00257856" w:rsidRDefault="00B74E8E">
            <w:pPr>
              <w:spacing w:after="2" w:line="275" w:lineRule="auto"/>
              <w:ind w:left="2" w:right="53"/>
              <w:jc w:val="both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осмысления конкретных языковых форм, конструкций и </w:t>
            </w:r>
          </w:p>
          <w:p w:rsidR="006C255F" w:rsidRPr="00257856" w:rsidRDefault="00B74E8E">
            <w:pPr>
              <w:spacing w:after="39"/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процессов; </w:t>
            </w:r>
          </w:p>
          <w:p w:rsidR="006C255F" w:rsidRPr="00257856" w:rsidRDefault="00B74E8E">
            <w:pPr>
              <w:tabs>
                <w:tab w:val="center" w:pos="424"/>
                <w:tab w:val="center" w:pos="1663"/>
              </w:tabs>
              <w:spacing w:after="20"/>
            </w:pPr>
            <w:r w:rsidRPr="00257856">
              <w:tab/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навыками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257856" w:rsidRDefault="00B74E8E">
            <w:pPr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приемами лингвистического анализа; способами ориентации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</w:t>
            </w:r>
            <w:proofErr w:type="spellStart"/>
            <w:r w:rsidRPr="00257856">
              <w:rPr>
                <w:rFonts w:ascii="Times New Roman" w:eastAsia="Times New Roman" w:hAnsi="Times New Roman" w:cs="Times New Roman"/>
                <w:sz w:val="20"/>
              </w:rPr>
              <w:t>историкофилологических</w:t>
            </w:r>
            <w:proofErr w:type="spellEnd"/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источниках информации  </w:t>
            </w:r>
          </w:p>
        </w:tc>
      </w:tr>
      <w:tr w:rsidR="006C255F" w:rsidRPr="00257856">
        <w:trPr>
          <w:trHeight w:val="648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ind w:left="403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ОПК-4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ind w:left="2" w:firstLine="401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Реализуется полностью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spacing w:line="280" w:lineRule="auto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основную научную литературу по теме исследования, существующие методы и приемы анализа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257856" w:rsidRDefault="00B74E8E">
            <w:pPr>
              <w:spacing w:line="277" w:lineRule="auto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интерпретации языковых </w:t>
            </w:r>
          </w:p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(художественных) текстов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spacing w:after="6"/>
              <w:ind w:left="403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составлять </w:t>
            </w:r>
          </w:p>
          <w:p w:rsidR="006C255F" w:rsidRPr="00257856" w:rsidRDefault="00B74E8E">
            <w:pPr>
              <w:tabs>
                <w:tab w:val="center" w:pos="203"/>
                <w:tab w:val="center" w:pos="1226"/>
              </w:tabs>
            </w:pPr>
            <w:r w:rsidRPr="00257856">
              <w:tab/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план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научного </w:t>
            </w:r>
          </w:p>
          <w:p w:rsidR="006C255F" w:rsidRPr="00257856" w:rsidRDefault="00B74E8E">
            <w:pPr>
              <w:spacing w:line="265" w:lineRule="auto"/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исследования, вычленять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этапы </w:t>
            </w:r>
          </w:p>
          <w:p w:rsidR="006C255F" w:rsidRPr="00257856" w:rsidRDefault="00B74E8E">
            <w:pPr>
              <w:spacing w:after="25" w:line="239" w:lineRule="auto"/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написания научного исследования, осуществлять </w:t>
            </w:r>
          </w:p>
          <w:p w:rsidR="006C255F" w:rsidRPr="00257856" w:rsidRDefault="00B74E8E">
            <w:pPr>
              <w:tabs>
                <w:tab w:val="center" w:pos="318"/>
                <w:tab w:val="center" w:pos="1567"/>
              </w:tabs>
            </w:pPr>
            <w:r w:rsidRPr="00257856">
              <w:tab/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устную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257856" w:rsidRDefault="00B74E8E">
            <w:pPr>
              <w:spacing w:after="1" w:line="239" w:lineRule="auto"/>
              <w:ind w:left="2" w:right="52"/>
              <w:jc w:val="both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письменную коммуникацию с научным руководителем исследования. Применять навыки анализа и интерпретации языкового </w:t>
            </w:r>
          </w:p>
          <w:p w:rsidR="006C255F" w:rsidRPr="00257856" w:rsidRDefault="00B74E8E">
            <w:pPr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(художественного) текста в процессе написания собственного </w:t>
            </w:r>
          </w:p>
          <w:p w:rsidR="006C255F" w:rsidRPr="00257856" w:rsidRDefault="00B74E8E">
            <w:pPr>
              <w:spacing w:line="257" w:lineRule="auto"/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научного исследования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вносить необходимые коррективы. </w:t>
            </w:r>
          </w:p>
          <w:p w:rsidR="006C255F" w:rsidRPr="00257856" w:rsidRDefault="00B74E8E">
            <w:pPr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spacing w:after="22" w:line="280" w:lineRule="auto"/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навыками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сбора информации, </w:t>
            </w:r>
          </w:p>
          <w:p w:rsidR="006C255F" w:rsidRPr="00257856" w:rsidRDefault="00B74E8E">
            <w:pPr>
              <w:spacing w:line="297" w:lineRule="auto"/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работы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с источниками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по теме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научного исследования. </w:t>
            </w:r>
          </w:p>
          <w:p w:rsidR="006C255F" w:rsidRPr="00257856" w:rsidRDefault="00B74E8E">
            <w:pPr>
              <w:spacing w:line="276" w:lineRule="auto"/>
              <w:ind w:left="2" w:right="54"/>
              <w:jc w:val="both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Навыками анализа и интерпретации языкового </w:t>
            </w:r>
          </w:p>
          <w:p w:rsidR="006C255F" w:rsidRPr="00257856" w:rsidRDefault="00B74E8E">
            <w:pPr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(художественного) текста. </w:t>
            </w:r>
          </w:p>
        </w:tc>
      </w:tr>
      <w:tr w:rsidR="006C255F" w:rsidRPr="00257856">
        <w:trPr>
          <w:trHeight w:val="274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ind w:left="2"/>
            </w:pPr>
            <w:r w:rsidRPr="00257856"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Профессиональные компетенции </w:t>
            </w:r>
          </w:p>
        </w:tc>
      </w:tr>
      <w:tr w:rsidR="006C255F" w:rsidRPr="00257856">
        <w:trPr>
          <w:trHeight w:val="540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ind w:left="403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ПК-1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ind w:left="2" w:firstLine="401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Реализуется полностью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ind w:firstLine="401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основные лексические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ind w:left="2" w:firstLine="401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применять теоретические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основным терминологическим </w:t>
            </w:r>
          </w:p>
        </w:tc>
      </w:tr>
    </w:tbl>
    <w:p w:rsidR="006C255F" w:rsidRPr="00257856" w:rsidRDefault="006C255F">
      <w:pPr>
        <w:spacing w:after="0"/>
        <w:ind w:left="-1702" w:right="374"/>
      </w:pPr>
    </w:p>
    <w:tbl>
      <w:tblPr>
        <w:tblStyle w:val="TableGrid"/>
        <w:tblW w:w="9573" w:type="dxa"/>
        <w:tblInd w:w="-108" w:type="dxa"/>
        <w:tblCellMar>
          <w:top w:w="32" w:type="dxa"/>
        </w:tblCellMar>
        <w:tblLook w:val="04A0" w:firstRow="1" w:lastRow="0" w:firstColumn="1" w:lastColumn="0" w:noHBand="0" w:noVBand="1"/>
      </w:tblPr>
      <w:tblGrid>
        <w:gridCol w:w="2003"/>
        <w:gridCol w:w="1705"/>
        <w:gridCol w:w="1818"/>
        <w:gridCol w:w="207"/>
        <w:gridCol w:w="1920"/>
        <w:gridCol w:w="1920"/>
      </w:tblGrid>
      <w:tr w:rsidR="006C255F" w:rsidRPr="00257856">
        <w:trPr>
          <w:trHeight w:val="10327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6C255F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6C255F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Pr="00257856" w:rsidRDefault="00B74E8E">
            <w:pPr>
              <w:spacing w:line="245" w:lineRule="auto"/>
              <w:ind w:left="106" w:right="-107"/>
              <w:jc w:val="both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понятия категории, английского языка; лексические классы слов в французском языке, дифференциальные свойства закономерности </w:t>
            </w:r>
            <w:proofErr w:type="gramStart"/>
            <w:r w:rsidRPr="00257856">
              <w:rPr>
                <w:rFonts w:ascii="Times New Roman" w:eastAsia="Times New Roman" w:hAnsi="Times New Roman" w:cs="Times New Roman"/>
                <w:sz w:val="20"/>
              </w:rPr>
              <w:t>функционирования;  понятие</w:t>
            </w:r>
            <w:proofErr w:type="gramEnd"/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основные положения прагматики.  </w:t>
            </w:r>
          </w:p>
          <w:p w:rsidR="006C255F" w:rsidRPr="00257856" w:rsidRDefault="00B74E8E">
            <w:pPr>
              <w:spacing w:after="15"/>
              <w:ind w:left="106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C255F" w:rsidRPr="00257856" w:rsidRDefault="00B74E8E">
            <w:pPr>
              <w:ind w:left="507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spacing w:after="901"/>
              <w:jc w:val="both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  <w:p w:rsidR="006C255F" w:rsidRPr="00257856" w:rsidRDefault="00B74E8E">
            <w:pPr>
              <w:spacing w:after="233" w:line="477" w:lineRule="auto"/>
              <w:ind w:hanging="98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их и </w:t>
            </w:r>
          </w:p>
          <w:p w:rsidR="006C255F" w:rsidRPr="00257856" w:rsidRDefault="00B74E8E">
            <w:pPr>
              <w:jc w:val="both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tabs>
                <w:tab w:val="center" w:pos="397"/>
                <w:tab w:val="center" w:pos="1674"/>
              </w:tabs>
            </w:pPr>
            <w:r w:rsidRPr="00257856">
              <w:tab/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знания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о </w:t>
            </w:r>
          </w:p>
          <w:p w:rsidR="006C255F" w:rsidRPr="00257856" w:rsidRDefault="00B74E8E">
            <w:pPr>
              <w:ind w:left="108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структуре </w:t>
            </w:r>
          </w:p>
          <w:p w:rsidR="006C255F" w:rsidRPr="00257856" w:rsidRDefault="00B74E8E">
            <w:pPr>
              <w:spacing w:after="6"/>
              <w:ind w:left="108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французского </w:t>
            </w:r>
          </w:p>
          <w:p w:rsidR="006C255F" w:rsidRPr="00257856" w:rsidRDefault="00B74E8E">
            <w:pPr>
              <w:tabs>
                <w:tab w:val="center" w:pos="353"/>
                <w:tab w:val="center" w:pos="1679"/>
              </w:tabs>
            </w:pPr>
            <w:r w:rsidRPr="00257856">
              <w:tab/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языка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</w:t>
            </w:r>
          </w:p>
          <w:p w:rsidR="006C255F" w:rsidRPr="00257856" w:rsidRDefault="00B74E8E">
            <w:pPr>
              <w:spacing w:after="25" w:line="239" w:lineRule="auto"/>
              <w:ind w:left="108" w:right="106"/>
              <w:jc w:val="both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профессиональной ситуации научной коммуникации; применять нормы общения, </w:t>
            </w:r>
          </w:p>
          <w:p w:rsidR="006C255F" w:rsidRPr="00257856" w:rsidRDefault="00B74E8E">
            <w:pPr>
              <w:tabs>
                <w:tab w:val="center" w:pos="518"/>
                <w:tab w:val="center" w:pos="1678"/>
              </w:tabs>
            </w:pPr>
            <w:r w:rsidRPr="00257856">
              <w:tab/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принятые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</w:t>
            </w:r>
          </w:p>
          <w:p w:rsidR="006C255F" w:rsidRPr="00257856" w:rsidRDefault="00B74E8E">
            <w:pPr>
              <w:spacing w:line="265" w:lineRule="auto"/>
              <w:ind w:left="108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франкоязычном сообществе,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</w:t>
            </w:r>
          </w:p>
          <w:p w:rsidR="006C255F" w:rsidRPr="00257856" w:rsidRDefault="00B74E8E">
            <w:pPr>
              <w:spacing w:line="239" w:lineRule="auto"/>
              <w:ind w:left="108" w:right="73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типичных сценариях взаимодействия; выделять основные особенности </w:t>
            </w:r>
          </w:p>
          <w:p w:rsidR="006C255F" w:rsidRPr="00257856" w:rsidRDefault="00B74E8E">
            <w:pPr>
              <w:spacing w:after="15" w:line="249" w:lineRule="auto"/>
              <w:ind w:left="108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официального, нейтрального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неофициального регистров </w:t>
            </w:r>
          </w:p>
          <w:p w:rsidR="006C255F" w:rsidRPr="00257856" w:rsidRDefault="00B74E8E">
            <w:pPr>
              <w:spacing w:line="248" w:lineRule="auto"/>
              <w:ind w:left="108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общения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относить текст к определенному жанру; проводить анализ концепций отечественных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зарубежных исследователей по проблемам лексикологии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этимологии французского языка.  </w:t>
            </w:r>
          </w:p>
          <w:p w:rsidR="006C255F" w:rsidRPr="00257856" w:rsidRDefault="00B74E8E">
            <w:pPr>
              <w:ind w:left="108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spacing w:after="40"/>
              <w:ind w:left="108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аппаратом; </w:t>
            </w:r>
          </w:p>
          <w:p w:rsidR="006C255F" w:rsidRPr="00257856" w:rsidRDefault="00B74E8E">
            <w:pPr>
              <w:tabs>
                <w:tab w:val="center" w:pos="514"/>
                <w:tab w:val="center" w:pos="1770"/>
              </w:tabs>
              <w:spacing w:after="20"/>
            </w:pPr>
            <w:r w:rsidRPr="00257856">
              <w:tab/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знаниями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о </w:t>
            </w:r>
          </w:p>
          <w:p w:rsidR="006C255F" w:rsidRPr="00257856" w:rsidRDefault="00B74E8E">
            <w:pPr>
              <w:spacing w:after="24" w:line="275" w:lineRule="auto"/>
              <w:ind w:left="108" w:right="111"/>
              <w:jc w:val="both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современных учениях в области лексикологии французского языка; умениями и навыками применять полученные теоретические </w:t>
            </w:r>
          </w:p>
          <w:p w:rsidR="006C255F" w:rsidRPr="00257856" w:rsidRDefault="00B74E8E">
            <w:pPr>
              <w:tabs>
                <w:tab w:val="center" w:pos="397"/>
                <w:tab w:val="center" w:pos="1775"/>
              </w:tabs>
              <w:spacing w:after="20"/>
            </w:pPr>
            <w:r w:rsidRPr="00257856">
              <w:tab/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знания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</w:t>
            </w:r>
          </w:p>
          <w:p w:rsidR="006C255F" w:rsidRPr="00257856" w:rsidRDefault="00B74E8E">
            <w:pPr>
              <w:spacing w:after="24" w:line="275" w:lineRule="auto"/>
              <w:ind w:left="108" w:right="108"/>
              <w:jc w:val="both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практической деятельности; применять изученные лексические явления, специфику лексического строя современного французского языка; анализировать лексические </w:t>
            </w:r>
          </w:p>
          <w:p w:rsidR="006C255F" w:rsidRPr="00257856" w:rsidRDefault="00B74E8E">
            <w:pPr>
              <w:tabs>
                <w:tab w:val="center" w:pos="448"/>
                <w:tab w:val="center" w:pos="1769"/>
              </w:tabs>
              <w:spacing w:after="23"/>
            </w:pPr>
            <w:r w:rsidRPr="00257856">
              <w:tab/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явления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257856" w:rsidRDefault="00B74E8E">
            <w:pPr>
              <w:spacing w:line="280" w:lineRule="auto"/>
              <w:ind w:left="108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структуры, эффективно использовать полученные знания в различных сферах социальной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257856" w:rsidRDefault="00B74E8E">
            <w:pPr>
              <w:spacing w:after="19" w:line="281" w:lineRule="auto"/>
              <w:ind w:left="108" w:right="107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профессиональной коммуникации; осуществлять поиск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анализ необходимых лексических </w:t>
            </w:r>
          </w:p>
          <w:p w:rsidR="006C255F" w:rsidRPr="00257856" w:rsidRDefault="00B74E8E">
            <w:pPr>
              <w:tabs>
                <w:tab w:val="center" w:pos="486"/>
                <w:tab w:val="center" w:pos="1674"/>
              </w:tabs>
              <w:spacing w:after="58"/>
            </w:pPr>
            <w:r w:rsidRPr="00257856">
              <w:tab/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структур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для </w:t>
            </w:r>
          </w:p>
          <w:p w:rsidR="006C255F" w:rsidRPr="00257856" w:rsidRDefault="00B74E8E">
            <w:pPr>
              <w:ind w:left="108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перевода текстов </w:t>
            </w:r>
          </w:p>
        </w:tc>
      </w:tr>
      <w:tr w:rsidR="006C255F" w:rsidRPr="00257856">
        <w:trPr>
          <w:trHeight w:val="3980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ind w:left="509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ПК-2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ind w:left="108" w:firstLine="401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Реализуется полностью 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ind w:right="42"/>
              <w:jc w:val="center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основные </w:t>
            </w:r>
          </w:p>
          <w:p w:rsidR="006C255F" w:rsidRPr="00257856" w:rsidRDefault="00B74E8E">
            <w:pPr>
              <w:ind w:left="106" w:right="113"/>
              <w:jc w:val="both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положения и концепции в области теории и </w:t>
            </w:r>
          </w:p>
          <w:p w:rsidR="006C255F" w:rsidRPr="00257856" w:rsidRDefault="00B74E8E">
            <w:pPr>
              <w:ind w:left="106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истории </w:t>
            </w:r>
          </w:p>
          <w:p w:rsidR="006C255F" w:rsidRPr="00257856" w:rsidRDefault="00B74E8E">
            <w:pPr>
              <w:ind w:left="106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французского </w:t>
            </w:r>
          </w:p>
          <w:p w:rsidR="006C255F" w:rsidRPr="00257856" w:rsidRDefault="00B74E8E">
            <w:pPr>
              <w:spacing w:after="2" w:line="237" w:lineRule="auto"/>
              <w:ind w:left="106"/>
              <w:jc w:val="both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языка; иметь представление об </w:t>
            </w:r>
          </w:p>
          <w:p w:rsidR="006C255F" w:rsidRPr="00257856" w:rsidRDefault="00B74E8E">
            <w:pPr>
              <w:ind w:left="106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истории, </w:t>
            </w:r>
          </w:p>
          <w:p w:rsidR="006C255F" w:rsidRPr="00257856" w:rsidRDefault="00B74E8E">
            <w:pPr>
              <w:spacing w:after="6"/>
              <w:ind w:left="106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современном </w:t>
            </w:r>
          </w:p>
          <w:p w:rsidR="006C255F" w:rsidRPr="00257856" w:rsidRDefault="00B74E8E">
            <w:pPr>
              <w:tabs>
                <w:tab w:val="center" w:pos="544"/>
                <w:tab w:val="center" w:pos="1757"/>
              </w:tabs>
            </w:pPr>
            <w:r w:rsidRPr="00257856">
              <w:tab/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состоянии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257856" w:rsidRDefault="00B74E8E">
            <w:pPr>
              <w:spacing w:line="258" w:lineRule="auto"/>
              <w:ind w:left="106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перспективах развития лексикологии. </w:t>
            </w:r>
          </w:p>
          <w:p w:rsidR="006C255F" w:rsidRPr="00257856" w:rsidRDefault="00B74E8E">
            <w:pPr>
              <w:ind w:left="106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ind w:left="509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применять </w:t>
            </w:r>
          </w:p>
          <w:p w:rsidR="006C255F" w:rsidRPr="00257856" w:rsidRDefault="00B74E8E">
            <w:pPr>
              <w:spacing w:after="24"/>
              <w:ind w:left="108" w:right="67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полученные знания в области лексикологии французского </w:t>
            </w:r>
          </w:p>
          <w:p w:rsidR="006C255F" w:rsidRPr="00257856" w:rsidRDefault="00B74E8E">
            <w:pPr>
              <w:spacing w:after="30" w:line="248" w:lineRule="auto"/>
              <w:ind w:left="108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языка,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теории коммуникации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анализа текста в собственной профессиональной </w:t>
            </w:r>
          </w:p>
          <w:p w:rsidR="006C255F" w:rsidRPr="00257856" w:rsidRDefault="00B74E8E">
            <w:pPr>
              <w:ind w:left="108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деятельности </w:t>
            </w:r>
          </w:p>
          <w:p w:rsidR="006C255F" w:rsidRPr="00257856" w:rsidRDefault="00B74E8E">
            <w:pPr>
              <w:spacing w:after="15"/>
              <w:ind w:left="108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C255F" w:rsidRPr="00257856" w:rsidRDefault="00B74E8E">
            <w:pPr>
              <w:ind w:left="509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spacing w:after="24" w:line="275" w:lineRule="auto"/>
              <w:ind w:left="108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свободно французским </w:t>
            </w:r>
          </w:p>
          <w:p w:rsidR="006C255F" w:rsidRPr="00257856" w:rsidRDefault="00B74E8E">
            <w:pPr>
              <w:spacing w:line="290" w:lineRule="auto"/>
              <w:ind w:left="108" w:right="11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языком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его литературной форме; основными методами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приемами различных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типов устной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257856" w:rsidRDefault="00B74E8E">
            <w:pPr>
              <w:ind w:left="108" w:right="108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письменной коммуникации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на французском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языке; участвовать в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научных дискуссиях. </w:t>
            </w:r>
          </w:p>
        </w:tc>
      </w:tr>
      <w:tr w:rsidR="006C255F">
        <w:trPr>
          <w:trHeight w:val="8740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ind w:left="403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ПК-3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ind w:left="2" w:firstLine="401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Реализуется полностью 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spacing w:after="24" w:line="275" w:lineRule="auto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основные теоретические положения, </w:t>
            </w:r>
          </w:p>
          <w:p w:rsidR="006C255F" w:rsidRPr="00257856" w:rsidRDefault="00B74E8E">
            <w:pPr>
              <w:tabs>
                <w:tab w:val="right" w:pos="1923"/>
              </w:tabs>
              <w:spacing w:after="20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понятия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257856" w:rsidRDefault="00B74E8E"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терминологический аппарат,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spacing w:line="299" w:lineRule="auto"/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использовать теоретические знания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основной общелингвистической терминологии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терминологии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по лексикологии при анализе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Pr="00257856" w:rsidRDefault="00B74E8E">
            <w:pPr>
              <w:spacing w:after="16" w:line="283" w:lineRule="auto"/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обсуждении проблем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теории французского языка; самостоятельно </w:t>
            </w:r>
          </w:p>
          <w:p w:rsidR="006C255F" w:rsidRPr="00257856" w:rsidRDefault="00B74E8E">
            <w:pPr>
              <w:spacing w:line="284" w:lineRule="auto"/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работать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с монографиями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научными публикациями по лексикологии; автономно систематизировать и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анализировать информацию, </w:t>
            </w:r>
          </w:p>
          <w:p w:rsidR="006C255F" w:rsidRPr="00257856" w:rsidRDefault="00B74E8E">
            <w:pPr>
              <w:spacing w:line="283" w:lineRule="auto"/>
              <w:ind w:left="2" w:right="52"/>
              <w:jc w:val="both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полученную в рамках изучения теоретических и практических филологических курсов.  </w:t>
            </w:r>
          </w:p>
          <w:p w:rsidR="006C255F" w:rsidRPr="00257856" w:rsidRDefault="00B74E8E">
            <w:pPr>
              <w:ind w:left="403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Pr="00257856" w:rsidRDefault="00B74E8E">
            <w:pPr>
              <w:spacing w:after="24" w:line="275" w:lineRule="auto"/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системой теоретических </w:t>
            </w:r>
          </w:p>
          <w:p w:rsidR="006C255F" w:rsidRPr="00257856" w:rsidRDefault="00B74E8E">
            <w:pPr>
              <w:tabs>
                <w:tab w:val="right" w:pos="1932"/>
              </w:tabs>
              <w:spacing w:after="20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знаний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по </w:t>
            </w:r>
          </w:p>
          <w:p w:rsidR="006C255F" w:rsidRPr="00257856" w:rsidRDefault="00B74E8E">
            <w:pPr>
              <w:spacing w:after="30" w:line="281" w:lineRule="auto"/>
              <w:ind w:left="2" w:right="51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лексикологии французского языка; разнообразными средствами французского языка в ситуациях профессиональной коммуникации (лекция,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доклад, конференция научная); методикой критического анализа отечественных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>и зарубежных теорий, как пример профессионально-</w:t>
            </w:r>
          </w:p>
          <w:p w:rsidR="006C255F" w:rsidRPr="00257856" w:rsidRDefault="00B74E8E">
            <w:pPr>
              <w:tabs>
                <w:tab w:val="right" w:pos="1932"/>
              </w:tabs>
              <w:spacing w:after="20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научного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 xml:space="preserve">меж- </w:t>
            </w:r>
          </w:p>
          <w:p w:rsidR="006C255F" w:rsidRDefault="00B74E8E">
            <w:pPr>
              <w:ind w:left="2"/>
            </w:pPr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культурного диалога; правилами использования этикетных речевых актов в устной и письменной коммуникации; </w:t>
            </w:r>
            <w:proofErr w:type="spellStart"/>
            <w:r w:rsidRPr="00257856">
              <w:rPr>
                <w:rFonts w:ascii="Times New Roman" w:eastAsia="Times New Roman" w:hAnsi="Times New Roman" w:cs="Times New Roman"/>
                <w:sz w:val="20"/>
              </w:rPr>
              <w:t>официальнонаучным</w:t>
            </w:r>
            <w:proofErr w:type="spellEnd"/>
            <w:r w:rsidRPr="0025785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257856">
              <w:rPr>
                <w:rFonts w:ascii="Times New Roman" w:eastAsia="Times New Roman" w:hAnsi="Times New Roman" w:cs="Times New Roman"/>
                <w:sz w:val="20"/>
              </w:rPr>
              <w:tab/>
              <w:t>стилем общения.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Default="00B74E8E">
      <w:pPr>
        <w:spacing w:after="0"/>
        <w:ind w:right="433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Default="00B74E8E">
      <w:pPr>
        <w:spacing w:after="22"/>
        <w:ind w:right="433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Default="00B74E8E">
      <w:pPr>
        <w:spacing w:after="4"/>
        <w:ind w:left="2777" w:right="468" w:firstLine="5454"/>
      </w:pPr>
      <w:r>
        <w:rPr>
          <w:rFonts w:ascii="Times New Roman" w:eastAsia="Times New Roman" w:hAnsi="Times New Roman" w:cs="Times New Roman"/>
          <w:b/>
          <w:sz w:val="20"/>
        </w:rPr>
        <w:t xml:space="preserve">Таблица 3.2. Планируемые результаты обучения по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 xml:space="preserve">уровням 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сформированности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 компетенций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876" w:type="dxa"/>
        <w:tblInd w:w="-94" w:type="dxa"/>
        <w:tblCellMar>
          <w:top w:w="47" w:type="dxa"/>
          <w:right w:w="56" w:type="dxa"/>
        </w:tblCellMar>
        <w:tblLook w:val="04A0" w:firstRow="1" w:lastRow="0" w:firstColumn="1" w:lastColumn="0" w:noHBand="0" w:noVBand="1"/>
      </w:tblPr>
      <w:tblGrid>
        <w:gridCol w:w="2362"/>
        <w:gridCol w:w="2160"/>
        <w:gridCol w:w="1851"/>
        <w:gridCol w:w="3503"/>
      </w:tblGrid>
      <w:tr w:rsidR="006C255F">
        <w:trPr>
          <w:trHeight w:val="540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Код компетенции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Уровень компетенции </w:t>
            </w: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Планируемые результаты обучения </w:t>
            </w:r>
          </w:p>
        </w:tc>
      </w:tr>
      <w:tr w:rsidR="006C255F">
        <w:trPr>
          <w:trHeight w:val="3528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9" w:line="28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ОПК-1: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Способность демонстрировать </w:t>
            </w:r>
          </w:p>
          <w:p w:rsidR="006C255F" w:rsidRDefault="00B74E8E">
            <w:pPr>
              <w:spacing w:after="19" w:line="295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представление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об истории,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современном состоянии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перспективах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развития филологии в целом и ее конкретной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(профильной) области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Высокий уровень  </w:t>
            </w: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34" w:line="245" w:lineRule="auto"/>
              <w:ind w:left="108"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основные положения и концепции в области теории французского языка; иметь представление об истории, современном состоянии и перспективах развития французского языка. </w:t>
            </w:r>
          </w:p>
          <w:p w:rsidR="006C255F" w:rsidRDefault="00B74E8E">
            <w:pPr>
              <w:spacing w:after="38" w:line="239" w:lineRule="auto"/>
              <w:ind w:left="108" w:right="5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применять полученные знания в области теории и истории французского языка, теории коммуникации и анализа текста в собственной профессиональной </w:t>
            </w:r>
          </w:p>
          <w:p w:rsidR="006C255F" w:rsidRDefault="00B74E8E">
            <w:pPr>
              <w:spacing w:after="23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</w:t>
            </w:r>
          </w:p>
          <w:p w:rsidR="006C255F" w:rsidRDefault="00B74E8E">
            <w:pPr>
              <w:ind w:left="108" w:firstLine="56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Владеть: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свободно французским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языком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его </w:t>
            </w:r>
          </w:p>
        </w:tc>
      </w:tr>
    </w:tbl>
    <w:p w:rsidR="006C255F" w:rsidRDefault="006C255F">
      <w:pPr>
        <w:spacing w:after="0"/>
        <w:ind w:left="-1702" w:right="58"/>
      </w:pPr>
    </w:p>
    <w:tbl>
      <w:tblPr>
        <w:tblStyle w:val="TableGrid"/>
        <w:tblW w:w="9876" w:type="dxa"/>
        <w:tblInd w:w="-94" w:type="dxa"/>
        <w:tblCellMar>
          <w:top w:w="47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2362"/>
        <w:gridCol w:w="4011"/>
        <w:gridCol w:w="3503"/>
      </w:tblGrid>
      <w:tr w:rsidR="006C255F">
        <w:trPr>
          <w:trHeight w:val="1599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10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литературной форме; основными методами и приемами различных типов устной и письменной коммуникации на французском языке; участвовать в научных дискуссиях. </w:t>
            </w:r>
          </w:p>
        </w:tc>
      </w:tr>
      <w:tr w:rsidR="006C255F">
        <w:trPr>
          <w:trHeight w:val="45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Базовый уровень 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34" w:line="245" w:lineRule="auto"/>
              <w:ind w:right="10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некоторые  положения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концепции в области теории французского языка; иметь представление об истории, современном состоянии и перспективах развития французского языка. </w:t>
            </w:r>
          </w:p>
          <w:p w:rsidR="006C255F" w:rsidRDefault="00B74E8E">
            <w:pPr>
              <w:spacing w:after="38" w:line="239" w:lineRule="auto"/>
              <w:ind w:right="10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применять полученные знания в области теории и истории французского языка, теории коммуникации и анализа текста в собственной профессиональной </w:t>
            </w:r>
          </w:p>
          <w:p w:rsidR="006C255F" w:rsidRDefault="00B74E8E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</w:t>
            </w:r>
          </w:p>
          <w:p w:rsidR="006C255F" w:rsidRDefault="00B74E8E">
            <w:pPr>
              <w:ind w:right="103" w:firstLine="567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Владеть: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французским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языком в его литературной форме; основными методами и приемами различных типов устной и письменной коммуникации на французском языке. </w:t>
            </w:r>
          </w:p>
        </w:tc>
      </w:tr>
      <w:tr w:rsidR="006C255F">
        <w:trPr>
          <w:trHeight w:val="3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Минимальный уровень 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34" w:line="245" w:lineRule="auto"/>
              <w:ind w:right="10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посредственно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некоторые  положения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концепции в области теории французского языка; иметь представление об истории, современном состоянии и перспективах развития французского языка. </w:t>
            </w:r>
          </w:p>
          <w:p w:rsidR="006C255F" w:rsidRDefault="00B74E8E">
            <w:pPr>
              <w:spacing w:line="252" w:lineRule="auto"/>
              <w:ind w:right="10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применять полученные знания в области теории и истории французского языка, теории коммуникации.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Владеть: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6C255F" w:rsidRDefault="00B74E8E">
            <w:pPr>
              <w:ind w:right="10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посредственно французским языком в его литературной форме; основными методами и приемами различных типов устной и письменной коммуникации на французском языке. </w:t>
            </w:r>
          </w:p>
        </w:tc>
      </w:tr>
      <w:tr w:rsidR="006C255F">
        <w:trPr>
          <w:trHeight w:val="4426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ОПК-2: Способность демонстрировать знание основных положений и концепций в области общего языкознания, теории и истории основного изучаемого языка (языков), теории коммуникации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Высокий уровень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37" w:line="244" w:lineRule="auto"/>
              <w:ind w:right="10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на хорошем уровне основные процессы изменений в области фонетики, грамматики, лексики, филологические традиции изучаемого языка; основные понятия и термины; особенности исторического развития и современное состояние изучаемого языка; закономерности развития французского языка как определенной системы;  </w:t>
            </w:r>
          </w:p>
          <w:p w:rsidR="006C255F" w:rsidRDefault="00B74E8E">
            <w:pPr>
              <w:ind w:right="102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анализировать языковые явления, происходившие на разных этапах исторического развития; читать древние тексты и комментировать различные законы, обнаруженные при сопоставлении этимологических коррелятов; наблюдать определенные языковые </w:t>
            </w:r>
          </w:p>
        </w:tc>
      </w:tr>
    </w:tbl>
    <w:p w:rsidR="006C255F" w:rsidRDefault="006C255F">
      <w:pPr>
        <w:spacing w:after="0"/>
        <w:ind w:left="-1702" w:right="58"/>
      </w:pPr>
    </w:p>
    <w:tbl>
      <w:tblPr>
        <w:tblStyle w:val="TableGrid"/>
        <w:tblW w:w="9876" w:type="dxa"/>
        <w:tblInd w:w="-94" w:type="dxa"/>
        <w:tblCellMar>
          <w:top w:w="46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2362"/>
        <w:gridCol w:w="4011"/>
        <w:gridCol w:w="3503"/>
      </w:tblGrid>
      <w:tr w:rsidR="006C255F">
        <w:trPr>
          <w:trHeight w:val="4508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33" w:line="282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явления, интерпретировать их на фоне общих закономерностей развития языка и устанавливать между ними причинные связи; объяснять специфические черты современного языка с точки зрения его истории; </w:t>
            </w:r>
          </w:p>
          <w:p w:rsidR="006C255F" w:rsidRDefault="00B74E8E">
            <w:pPr>
              <w:spacing w:after="38" w:line="275" w:lineRule="auto"/>
              <w:ind w:right="51" w:firstLine="5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Владеть: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способами использования общих лингвистических понятий для осмысления конкретных языковых форм, конструкций и процессов; навыками и приемами лингвистического анализа; способами </w:t>
            </w:r>
          </w:p>
          <w:p w:rsidR="006C255F" w:rsidRDefault="00B74E8E">
            <w:pPr>
              <w:spacing w:after="35" w:line="27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ориентации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историкофилологических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источниках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информации </w:t>
            </w:r>
          </w:p>
        </w:tc>
      </w:tr>
      <w:tr w:rsidR="006C255F">
        <w:trPr>
          <w:trHeight w:val="76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Базовый уровень </w:t>
            </w:r>
          </w:p>
          <w:p w:rsidR="006C255F" w:rsidRDefault="00B74E8E">
            <w:pPr>
              <w:ind w:left="4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36" w:line="245" w:lineRule="auto"/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основные процессы изменений в области фонетики, грамматики, лексики, филологические традиции изучаемого языка; основные понятия и термины; особенности исторического развития и современное состояние изучаемого языка;    </w:t>
            </w:r>
          </w:p>
          <w:p w:rsidR="006C255F" w:rsidRDefault="00B74E8E">
            <w:pPr>
              <w:spacing w:after="36" w:line="279" w:lineRule="auto"/>
              <w:ind w:right="51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анализировать языковые явления, происходившие на разных этапах исторического развития; читать древние тексты и комментировать различные законы, обнаруженные при сопоставлении этимологических коррелятов; наблюдать определенные языковые явления, интерпретировать их на фоне общих закономерностей развития языка и устанавливать между ними причинные связи;   </w:t>
            </w:r>
          </w:p>
          <w:p w:rsidR="006C255F" w:rsidRDefault="00B74E8E">
            <w:pPr>
              <w:spacing w:after="31" w:line="280" w:lineRule="auto"/>
              <w:ind w:right="49" w:firstLine="40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Владеть: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способами использования общих лингвистических понятий для осмысления конкретных языковых форм, конструкций и процессов; навыками и приемами лингвистического анализа; способами ориентации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историкофилологических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источниках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информации  </w:t>
            </w:r>
          </w:p>
        </w:tc>
      </w:tr>
      <w:tr w:rsidR="006C255F">
        <w:trPr>
          <w:trHeight w:val="2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Минимальный уровень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28" w:line="252" w:lineRule="auto"/>
              <w:ind w:right="54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основные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понятия и термины; особенности исторического развития и современное состояние изучаемого языка;    </w:t>
            </w:r>
          </w:p>
          <w:p w:rsidR="006C255F" w:rsidRDefault="00B74E8E">
            <w:pPr>
              <w:spacing w:after="16" w:line="297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Уметь: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объяснять специфические черты современного языка с точки зрения его истории; </w:t>
            </w:r>
          </w:p>
          <w:p w:rsidR="006C255F" w:rsidRDefault="00B74E8E">
            <w:pPr>
              <w:tabs>
                <w:tab w:val="center" w:pos="970"/>
                <w:tab w:val="center" w:pos="1616"/>
                <w:tab w:val="center" w:pos="1856"/>
                <w:tab w:val="center" w:pos="2517"/>
                <w:tab w:val="center" w:pos="3233"/>
              </w:tabs>
              <w:spacing w:after="58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Владеть: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навыками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приемами лингвистического анализа   </w:t>
            </w:r>
          </w:p>
        </w:tc>
      </w:tr>
    </w:tbl>
    <w:p w:rsidR="006C255F" w:rsidRDefault="006C255F">
      <w:pPr>
        <w:spacing w:after="0"/>
        <w:ind w:left="-1702" w:right="58"/>
      </w:pPr>
    </w:p>
    <w:tbl>
      <w:tblPr>
        <w:tblStyle w:val="TableGrid"/>
        <w:tblW w:w="9876" w:type="dxa"/>
        <w:tblInd w:w="-94" w:type="dxa"/>
        <w:tblCellMar>
          <w:top w:w="44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2439"/>
        <w:gridCol w:w="3963"/>
        <w:gridCol w:w="3474"/>
      </w:tblGrid>
      <w:tr w:rsidR="006C255F">
        <w:trPr>
          <w:trHeight w:val="5831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9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ОПК-4: Владение базовыми навыками сбора и анализа языковых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литературных фактов, филологического анализа и интерпретации текста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Высокий уровень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285" w:lineRule="auto"/>
              <w:ind w:right="101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Знать: основную научную литературу по теме исследования, существующие методы и приемы анализа и интерпретации языковых (художественных) текстов </w:t>
            </w:r>
          </w:p>
          <w:p w:rsidR="006C255F" w:rsidRDefault="00B74E8E">
            <w:pPr>
              <w:spacing w:line="279" w:lineRule="auto"/>
              <w:ind w:right="99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Уметь: составлять план научного исследования, вычленять этапы написания научного исследования, осуществлять устную и письменную коммуникацию с научным руководителем исследования. Применять навыки анализа и интерпретации языкового (художественного) текста в процессе написания собственного научного исследования и вносить необходимые коррективы. </w:t>
            </w:r>
          </w:p>
          <w:p w:rsidR="006C255F" w:rsidRDefault="00B74E8E">
            <w:pPr>
              <w:ind w:right="99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Владеть: навыками сбора информации, работы с источниками по теме научного исследования. Навыками анализа и интерпретации языкового (художественного)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текста.   </w:t>
            </w:r>
            <w:proofErr w:type="gramEnd"/>
          </w:p>
        </w:tc>
      </w:tr>
      <w:tr w:rsidR="006C255F">
        <w:trPr>
          <w:trHeight w:val="39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Базовый уровень </w:t>
            </w:r>
          </w:p>
          <w:p w:rsidR="006C255F" w:rsidRDefault="00B74E8E">
            <w:pPr>
              <w:ind w:left="4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285" w:lineRule="auto"/>
              <w:ind w:right="101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Знать: основную научную литературу по теме исследования, существующие методы и приемы анализа   языковых (художественных) текстов </w:t>
            </w:r>
          </w:p>
          <w:p w:rsidR="006C255F" w:rsidRDefault="00B74E8E">
            <w:pPr>
              <w:spacing w:after="20" w:line="282" w:lineRule="auto"/>
              <w:ind w:right="99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Уметь: составлять план научного исследования, вычленять этапы написания научного исследования, осуществлять устную и письменную коммуникацию с научным руководителем исследования.   </w:t>
            </w:r>
          </w:p>
          <w:p w:rsidR="006C255F" w:rsidRDefault="00B74E8E">
            <w:pPr>
              <w:ind w:firstLine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Владеть: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навыками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сбора информации, работы с источниками по теме научного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исследования.   </w:t>
            </w:r>
            <w:proofErr w:type="gramEnd"/>
          </w:p>
        </w:tc>
      </w:tr>
      <w:tr w:rsidR="006C255F">
        <w:trPr>
          <w:trHeight w:val="8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Минимальный уровень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firstLine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Владеть: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навыками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сбора информации, работы с источниками по теме научного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исследования.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C255F">
        <w:trPr>
          <w:trHeight w:val="3713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275" w:lineRule="auto"/>
              <w:ind w:right="10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ПК-1: способность применять полученные знания в области теории и истории основного изучаемого языка </w:t>
            </w:r>
          </w:p>
          <w:p w:rsidR="006C255F" w:rsidRDefault="00B74E8E">
            <w:pPr>
              <w:spacing w:after="24" w:line="275" w:lineRule="auto"/>
              <w:ind w:right="10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(языков) и литературы (литератур), теории коммуникации, филологического </w:t>
            </w:r>
          </w:p>
          <w:p w:rsidR="006C255F" w:rsidRDefault="00B74E8E">
            <w:pPr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анализа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интерпретации текста в собственной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научноисследовательской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деятельности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Высокий уровень </w:t>
            </w:r>
          </w:p>
          <w:p w:rsidR="006C255F" w:rsidRDefault="00B74E8E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287" w:lineRule="auto"/>
              <w:ind w:right="100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Знать: основные лексические понятия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категории,  французского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языка; лексические классы слов в французском языке, их дифференциальные свойства и закономерности функционирования;  понятие и основные положения прагматики.  </w:t>
            </w:r>
          </w:p>
          <w:p w:rsidR="006C255F" w:rsidRDefault="00B74E8E">
            <w:pPr>
              <w:ind w:right="97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Уметь: применять теоретические знания о структуре французского языка в профессиональной ситуации научной коммуникации; применять нормы общения, принятые в франкоязычном </w:t>
            </w:r>
          </w:p>
        </w:tc>
      </w:tr>
    </w:tbl>
    <w:p w:rsidR="006C255F" w:rsidRDefault="006C255F">
      <w:pPr>
        <w:spacing w:after="0"/>
        <w:ind w:left="-1702" w:right="58"/>
      </w:pPr>
    </w:p>
    <w:tbl>
      <w:tblPr>
        <w:tblStyle w:val="TableGrid"/>
        <w:tblW w:w="9876" w:type="dxa"/>
        <w:tblInd w:w="-94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2362"/>
        <w:gridCol w:w="4011"/>
        <w:gridCol w:w="3503"/>
      </w:tblGrid>
      <w:tr w:rsidR="006C255F">
        <w:trPr>
          <w:trHeight w:val="7417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279" w:lineRule="auto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сообществе, в типичных сценариях взаимодействия; выделять основные особенности официального, нейтрального и неофициального регистров общения и относить текст к определенному жанру; проводить анализ концепций отечественных и зарубежных исследователей по проблемам лексикологии и этимологии французского языка.  </w:t>
            </w:r>
          </w:p>
          <w:p w:rsidR="006C255F" w:rsidRDefault="00B74E8E">
            <w:pPr>
              <w:ind w:right="109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Владеть: основным терминологическим аппаратом; знаниями о современных учениях в области лексикологии французского языка; умениями и навыками применять полученные теоретические знания в практической деятельности; применять изученные лексические явления, специфику лексического строя современного французского языка; анализировать лексические явления и структуры, эффективно использовать полученные знания в различных сферах социальной и профессиональной коммуникации; осуществлять поиск и анализ необходимых лексических структур для перевода текстов  </w:t>
            </w:r>
          </w:p>
        </w:tc>
      </w:tr>
      <w:tr w:rsidR="006C255F">
        <w:trPr>
          <w:trHeight w:val="66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Базовый уровень </w:t>
            </w:r>
          </w:p>
          <w:p w:rsidR="006C255F" w:rsidRDefault="00B74E8E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C255F" w:rsidRDefault="00B74E8E">
            <w:pPr>
              <w:ind w:left="4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295" w:lineRule="auto"/>
              <w:ind w:right="111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Знать: основные лексические понятия и категории французского   языка;      </w:t>
            </w:r>
          </w:p>
          <w:p w:rsidR="006C255F" w:rsidRDefault="00B74E8E">
            <w:pPr>
              <w:spacing w:after="38" w:line="275" w:lineRule="auto"/>
              <w:ind w:right="110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Уметь: применять теоретические знания о структуре французского языка в профессиональной ситуации научной коммуникации; применять нормы общения, принятые в франкоязычном сообществе, в типичных сценариях взаимодействия; выделять основные особенности официального, нейтрального и неофициального </w:t>
            </w:r>
          </w:p>
          <w:p w:rsidR="006C255F" w:rsidRDefault="00B74E8E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регистров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общения ;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</w:p>
          <w:p w:rsidR="006C255F" w:rsidRDefault="00B74E8E">
            <w:pPr>
              <w:ind w:right="110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Владеть: основным терминологическим аппаратом; знаниями о современных учениях в области лексикологии французского языка; умениями и навыками применять полученные теоретические знания в практической деятельности; применять изученные лексические явления, специфику лексического строя современного французского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языка;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C255F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Минимальный уровень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11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Знать: основные лексические </w:t>
            </w:r>
          </w:p>
        </w:tc>
      </w:tr>
    </w:tbl>
    <w:p w:rsidR="006C255F" w:rsidRDefault="006C255F">
      <w:pPr>
        <w:spacing w:after="0"/>
        <w:ind w:left="-1702" w:right="58"/>
      </w:pPr>
    </w:p>
    <w:tbl>
      <w:tblPr>
        <w:tblStyle w:val="TableGrid"/>
        <w:tblW w:w="9876" w:type="dxa"/>
        <w:tblInd w:w="-94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1833"/>
        <w:gridCol w:w="933"/>
        <w:gridCol w:w="3730"/>
        <w:gridCol w:w="3380"/>
      </w:tblGrid>
      <w:tr w:rsidR="006C255F">
        <w:trPr>
          <w:trHeight w:val="2391"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313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понятия и категории французского языка;   </w:t>
            </w:r>
          </w:p>
          <w:p w:rsidR="006C255F" w:rsidRDefault="00B74E8E">
            <w:pPr>
              <w:ind w:left="108" w:right="110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Владеть: основным терминологическим аппаратом; знаниями о современных учениях в области лексикологии французского языка; умениями и навыками применять полученные теоретические знания в практической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деятельности;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C255F">
        <w:trPr>
          <w:trHeight w:val="5303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ПК-2: </w:t>
            </w:r>
          </w:p>
          <w:p w:rsidR="006C255F" w:rsidRDefault="00B74E8E">
            <w:pPr>
              <w:spacing w:after="2" w:line="275" w:lineRule="auto"/>
              <w:ind w:left="108" w:right="-81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проводить под научным руководством локальные исследования на </w:t>
            </w:r>
          </w:p>
          <w:p w:rsidR="006C255F" w:rsidRDefault="00B74E8E">
            <w:pPr>
              <w:spacing w:after="2" w:line="275" w:lineRule="auto"/>
              <w:ind w:left="108" w:right="-81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существующих методик в конкретной области филологического знания с </w:t>
            </w:r>
          </w:p>
          <w:p w:rsidR="006C255F" w:rsidRDefault="00B74E8E">
            <w:pPr>
              <w:ind w:left="108" w:right="-3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аргументированных умозаключений выводов 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5"/>
              <w:ind w:left="-245" w:right="11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способность </w:t>
            </w:r>
          </w:p>
          <w:p w:rsidR="006C255F" w:rsidRDefault="00B74E8E">
            <w:pPr>
              <w:spacing w:after="543"/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C255F" w:rsidRDefault="00B74E8E">
            <w:pPr>
              <w:spacing w:after="262" w:line="552" w:lineRule="auto"/>
              <w:ind w:right="11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основе узкой </w:t>
            </w:r>
          </w:p>
          <w:p w:rsidR="006C255F" w:rsidRDefault="00B74E8E">
            <w:pPr>
              <w:spacing w:after="281"/>
              <w:ind w:left="-545" w:right="11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формулировкой </w:t>
            </w:r>
          </w:p>
          <w:p w:rsidR="006C255F" w:rsidRDefault="00B74E8E">
            <w:pPr>
              <w:ind w:right="112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Высокий уровень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283" w:lineRule="auto"/>
              <w:ind w:left="108" w:right="110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Знать: основные положения и концепции в области теории и истории французского языка; иметь представление об истории, современном состоянии и перспективах развития лексикологии. </w:t>
            </w:r>
          </w:p>
          <w:p w:rsidR="006C255F" w:rsidRDefault="00B74E8E">
            <w:pPr>
              <w:spacing w:after="37" w:line="275" w:lineRule="auto"/>
              <w:ind w:left="108" w:right="109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Уметь: применять полученные знания в области лексикологии французского языка, теории коммуникации и анализа текста в собственной профессиональной </w:t>
            </w:r>
          </w:p>
          <w:p w:rsidR="006C255F" w:rsidRDefault="00B74E8E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</w:t>
            </w:r>
          </w:p>
          <w:p w:rsidR="006C255F" w:rsidRDefault="00B74E8E">
            <w:pPr>
              <w:ind w:left="108" w:right="110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Владеть: свободно французским языком в его литературной форме; основными методами и приемами различных типов устной и письменной коммуникации на французском языке; участвовать в научных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дискуссиях.  </w:t>
            </w:r>
            <w:proofErr w:type="gramEnd"/>
          </w:p>
        </w:tc>
      </w:tr>
      <w:tr w:rsidR="006C255F">
        <w:trPr>
          <w:trHeight w:val="4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C255F" w:rsidRDefault="006C255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Базовый уровень </w:t>
            </w:r>
          </w:p>
          <w:p w:rsidR="006C255F" w:rsidRDefault="00B74E8E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C255F" w:rsidRDefault="00B74E8E">
            <w:pPr>
              <w:ind w:left="5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295" w:lineRule="auto"/>
              <w:ind w:left="108" w:firstLine="567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Знать: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иметь представление об истории, современном состоянии и перспективах развития лексикологии. </w:t>
            </w:r>
          </w:p>
          <w:p w:rsidR="006C255F" w:rsidRDefault="00B74E8E">
            <w:pPr>
              <w:spacing w:after="38" w:line="275" w:lineRule="auto"/>
              <w:ind w:left="108" w:right="110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Уметь: применять полученные знания в области лексикологии французского языка, теории коммуникации и анализа текста в собственной профессиональной </w:t>
            </w:r>
          </w:p>
          <w:p w:rsidR="006C255F" w:rsidRDefault="00B74E8E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</w:t>
            </w:r>
          </w:p>
          <w:p w:rsidR="006C255F" w:rsidRDefault="00B74E8E">
            <w:pPr>
              <w:ind w:left="108" w:right="109" w:firstLine="567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Владеть: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французским языком в его литературной форме; основными методами и приемами различных типов устной и письменной коммуникации на французском языке; участвовать в научных дискуссиях.  </w:t>
            </w:r>
          </w:p>
        </w:tc>
      </w:tr>
      <w:tr w:rsidR="006C255F">
        <w:trPr>
          <w:trHeight w:val="21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6C255F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Минимальный уровень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4" w:line="296" w:lineRule="auto"/>
              <w:ind w:left="108" w:firstLine="567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Знать: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иметь представление об истории, современном состоянии и перспективах развития лексикологии. </w:t>
            </w:r>
          </w:p>
          <w:p w:rsidR="006C255F" w:rsidRDefault="00B74E8E">
            <w:pPr>
              <w:spacing w:line="300" w:lineRule="auto"/>
              <w:ind w:left="108" w:firstLine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Владеть: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посредственно  французским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языком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его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литературной форме;   участвовать в научных дискуссиях.  </w:t>
            </w:r>
          </w:p>
          <w:p w:rsidR="006C255F" w:rsidRDefault="00B74E8E">
            <w:pPr>
              <w:ind w:left="6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C255F">
        <w:trPr>
          <w:trHeight w:val="355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ПК-3: 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Владение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Высокий уровень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11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Знать: основные теоретические </w:t>
            </w:r>
          </w:p>
        </w:tc>
      </w:tr>
      <w:tr w:rsidR="006C255F">
        <w:trPr>
          <w:trHeight w:val="7948"/>
        </w:trPr>
        <w:tc>
          <w:tcPr>
            <w:tcW w:w="23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20" w:line="279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навыками подготовки научных обзоров, аннотаций, составления рефератов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библиографий по тематике проводимых исследований, приемами библиографического </w:t>
            </w:r>
          </w:p>
          <w:p w:rsidR="006C255F" w:rsidRDefault="00B74E8E">
            <w:pPr>
              <w:tabs>
                <w:tab w:val="right" w:pos="2362"/>
              </w:tabs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описания;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знание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основных библиографических источников и поисковых систем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281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положения, понятия и терминологический аппарат,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Уметь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: использовать теоретические знания основной обще-лингвистической терминологии и терминологии по лексикологии при анализе и обсуждении проблем теории французского языка; самостоятельно работать с монографиями и научными публикациями по лексикологии; автономно систематизировать и анализировать информацию, полученную в рамках изучения теоретических и практических филологических курсов.  </w:t>
            </w:r>
          </w:p>
          <w:p w:rsidR="006C255F" w:rsidRDefault="00B74E8E">
            <w:pPr>
              <w:ind w:right="52" w:firstLine="56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Владеть: системой теоретических знаний по лексикологии французского языка; разнообразными средствами французского языка в ситуациях профессиональной коммуникации (лекция, доклад, конференция научная); методикой критического анализа отечественных и зарубежных теорий, как пример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профессиональнонаучного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меж- культурного диалога; правилами использования этикетных речевых актов в устной и письменной коммуникации; официально-научным стилем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общения.  </w:t>
            </w:r>
            <w:proofErr w:type="gramEnd"/>
          </w:p>
        </w:tc>
      </w:tr>
      <w:tr w:rsidR="006C255F">
        <w:trPr>
          <w:trHeight w:val="53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Базовый уровень </w:t>
            </w:r>
          </w:p>
          <w:p w:rsidR="006C255F" w:rsidRDefault="00B74E8E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C255F" w:rsidRDefault="00B74E8E">
            <w:pPr>
              <w:ind w:left="4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39" w:line="27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Знать: основные теоретические положения, понятия и </w:t>
            </w:r>
          </w:p>
          <w:p w:rsidR="006C255F" w:rsidRDefault="00B74E8E">
            <w:pPr>
              <w:spacing w:after="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терминологический аппарат, </w:t>
            </w:r>
          </w:p>
          <w:p w:rsidR="006C255F" w:rsidRDefault="00B74E8E">
            <w:pPr>
              <w:spacing w:after="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Уметь: использовать теоретические </w:t>
            </w:r>
          </w:p>
          <w:p w:rsidR="006C255F" w:rsidRDefault="00B74E8E">
            <w:pPr>
              <w:tabs>
                <w:tab w:val="center" w:pos="1784"/>
                <w:tab w:val="right" w:pos="3503"/>
              </w:tabs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знания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основной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обще-</w:t>
            </w:r>
          </w:p>
          <w:p w:rsidR="006C255F" w:rsidRDefault="00B74E8E">
            <w:pPr>
              <w:spacing w:line="282" w:lineRule="auto"/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лингвистической терминологии и терминологии по лексикологии при анализе и обсуждении проблем теории французского языка; самостоятельно работать с монографиями и научными публикациями по лексикологии;   </w:t>
            </w:r>
          </w:p>
          <w:p w:rsidR="006C255F" w:rsidRDefault="00B74E8E">
            <w:pPr>
              <w:spacing w:line="295" w:lineRule="auto"/>
              <w:ind w:right="5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Владеть: системой теоретических знаний по лексикологии французского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языка;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правилами использования этикетных речевых актов в устной и письменной коммуникации; официально-научным стилем общения.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6C255F">
        <w:trPr>
          <w:trHeight w:val="80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Минимальный уровень 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9" w:line="300" w:lineRule="auto"/>
              <w:ind w:firstLine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Знать: основные теоретические положения,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понятия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и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0"/>
              </w:rPr>
              <w:t xml:space="preserve">терминологический аппарат   </w:t>
            </w:r>
          </w:p>
        </w:tc>
      </w:tr>
    </w:tbl>
    <w:p w:rsidR="006C255F" w:rsidRDefault="00B74E8E">
      <w:pPr>
        <w:spacing w:after="0"/>
        <w:ind w:left="566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27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5" w:line="271" w:lineRule="auto"/>
        <w:ind w:left="56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4. ОБЪЕМ ДИСЦИПИНЫ И ВИДЫ УЧЕБНОЙ РАБОТЫ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30"/>
        <w:ind w:left="566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6C255F" w:rsidRDefault="00B74E8E">
      <w:pPr>
        <w:spacing w:after="24"/>
        <w:ind w:left="10" w:right="47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Таблица 4.1. </w:t>
      </w:r>
    </w:p>
    <w:p w:rsidR="006C255F" w:rsidRDefault="00B74E8E">
      <w:pPr>
        <w:pStyle w:val="1"/>
        <w:spacing w:after="0" w:line="259" w:lineRule="auto"/>
        <w:ind w:left="91" w:right="1"/>
        <w:jc w:val="center"/>
      </w:pPr>
      <w:r>
        <w:t xml:space="preserve">Объем дисциплины и виды учебной работы </w:t>
      </w:r>
    </w:p>
    <w:p w:rsidR="006C255F" w:rsidRDefault="00B74E8E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9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3512"/>
        <w:gridCol w:w="1457"/>
        <w:gridCol w:w="2161"/>
        <w:gridCol w:w="2160"/>
      </w:tblGrid>
      <w:tr w:rsidR="006C255F">
        <w:trPr>
          <w:trHeight w:val="329"/>
        </w:trPr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Всего 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Порядковый номер семестра </w:t>
            </w:r>
          </w:p>
        </w:tc>
      </w:tr>
      <w:tr w:rsidR="006C255F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55F">
        <w:trPr>
          <w:trHeight w:val="9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 w:right="58" w:firstLine="40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Общая трудоемкость дисциплины всего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.), в том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числе:  </w:t>
            </w:r>
            <w:proofErr w:type="gram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.(144)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ind w:left="6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.(144)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ind w:left="6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C255F">
        <w:trPr>
          <w:trHeight w:val="32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4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Курсовой проект (работа)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55F">
        <w:trPr>
          <w:trHeight w:val="96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 w:right="58" w:firstLine="40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Аудиторные занятия всего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акад.часах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), в том числе: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ind w:left="7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ind w:left="5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255F" w:rsidRDefault="00B74E8E">
            <w:pPr>
              <w:ind w:left="5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55F">
        <w:trPr>
          <w:trHeight w:val="32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4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Лекции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7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255F" w:rsidRDefault="00B74E8E">
            <w:pPr>
              <w:ind w:left="5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55F">
        <w:trPr>
          <w:trHeight w:val="64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 w:firstLine="40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Практические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занятия, семинары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ind w:left="7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ind w:left="5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255F" w:rsidRDefault="00B74E8E">
            <w:pPr>
              <w:ind w:left="5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55F">
        <w:trPr>
          <w:trHeight w:val="963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Лабораторные работы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firstLine="4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предусмотр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ind w:left="5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255F" w:rsidRDefault="00B74E8E">
            <w:pPr>
              <w:ind w:left="5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55F">
        <w:trPr>
          <w:trHeight w:val="64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66"/>
              <w:ind w:right="5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Самостоятельная работа </w:t>
            </w:r>
          </w:p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всего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акад.часах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ind w:left="7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70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ind w:left="5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ind w:left="6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6C255F">
        <w:trPr>
          <w:trHeight w:val="32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4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КСР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55F">
        <w:trPr>
          <w:trHeight w:val="32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11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Вид итоговой аттестации: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55F">
        <w:trPr>
          <w:trHeight w:val="32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4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Зачет/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дифф.зачет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255F" w:rsidRDefault="00B74E8E">
            <w:pPr>
              <w:ind w:left="5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55F">
        <w:trPr>
          <w:trHeight w:val="32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4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Экзамен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+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6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:rsidR="006C255F" w:rsidRDefault="00B74E8E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pStyle w:val="1"/>
        <w:ind w:left="0" w:right="471" w:firstLine="566"/>
      </w:pPr>
      <w:r>
        <w:t xml:space="preserve">5. СОДЕРЖАНИЕ ДИСЦИПЛИНЫ, СТРУКТУРИРОВАННОЕ ПО ТЕМАМ (РАЗДЕЛАМ) С УКАЗАНИЕМ ОТВЕДЕННОГО НА НИХ КОЛИЧЕСТВА АКАДЕМИЧЕСКИХ ИЛИ АСТРОНОМИЧЕКИХ ЧАСОВ И ВИДОВ УЧЕБНЫХ ЗАНЯТИЙ  </w:t>
      </w:r>
    </w:p>
    <w:p w:rsidR="006C255F" w:rsidRDefault="00B74E8E">
      <w:pPr>
        <w:spacing w:after="126"/>
        <w:ind w:left="401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6C255F" w:rsidRDefault="00B74E8E">
      <w:pPr>
        <w:spacing w:after="5" w:line="271" w:lineRule="auto"/>
        <w:ind w:left="10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Тема 1. Типы лингвистических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единиц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13" w:line="269" w:lineRule="auto"/>
        <w:ind w:left="-15" w:right="477" w:firstLine="53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Лексикология как лингвистическая дисциплина. Предмет и задачи лексикологии. Слово как основная единица языка. Морфема мельчайшая значимая единица языка. Лексикологический анализ строится по следующим направлениям: </w:t>
      </w:r>
      <w:proofErr w:type="gramStart"/>
      <w:r>
        <w:rPr>
          <w:rFonts w:ascii="Times New Roman" w:eastAsia="Times New Roman" w:hAnsi="Times New Roman" w:cs="Times New Roman"/>
          <w:sz w:val="24"/>
        </w:rPr>
        <w:t>1)лексическое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значение слова;2)его происхождение и родственные связи; 3)словообразовательная структура;4)связи слова в лексико-семантической системе языка;5)сфера применения в процессе коммуникации;6)участие в образовании устойчивых и фразеологических сочетаний. Слово как единица номинации. Семантическая структура слова. </w:t>
      </w:r>
    </w:p>
    <w:p w:rsidR="006C255F" w:rsidRDefault="00B74E8E">
      <w:pPr>
        <w:spacing w:after="28"/>
        <w:ind w:left="5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5" w:line="271" w:lineRule="auto"/>
        <w:ind w:left="56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Для изучения данного раздела обучающийся должен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Знать:</w:t>
      </w:r>
      <w:r>
        <w:rPr>
          <w:rFonts w:ascii="Times New Roman" w:eastAsia="Times New Roman" w:hAnsi="Times New Roman" w:cs="Times New Roman"/>
          <w:sz w:val="24"/>
        </w:rPr>
        <w:t xml:space="preserve"> основную тематическую терминологию.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Уметь</w:t>
      </w:r>
      <w:r>
        <w:rPr>
          <w:rFonts w:ascii="Times New Roman" w:eastAsia="Times New Roman" w:hAnsi="Times New Roman" w:cs="Times New Roman"/>
          <w:sz w:val="24"/>
        </w:rPr>
        <w:t xml:space="preserve">: распознавать закономерности функционирования французского языка на лексическом уровне. 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Владеть</w:t>
      </w:r>
      <w:r>
        <w:rPr>
          <w:rFonts w:ascii="Times New Roman" w:eastAsia="Times New Roman" w:hAnsi="Times New Roman" w:cs="Times New Roman"/>
          <w:sz w:val="24"/>
        </w:rPr>
        <w:t xml:space="preserve">: навыками исследования лексического состава языка  </w:t>
      </w:r>
    </w:p>
    <w:p w:rsidR="006C255F" w:rsidRDefault="00B74E8E">
      <w:pPr>
        <w:spacing w:after="11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6C255F" w:rsidRDefault="00B74E8E">
      <w:pPr>
        <w:spacing w:after="27" w:line="265" w:lineRule="auto"/>
        <w:ind w:right="9780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6C255F" w:rsidRDefault="00B74E8E">
      <w:pPr>
        <w:spacing w:after="5" w:line="271" w:lineRule="auto"/>
        <w:ind w:left="56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Перечень вопросов для проверки уровня освоения темы: </w:t>
      </w:r>
    </w:p>
    <w:p w:rsidR="006C255F" w:rsidRDefault="00B74E8E">
      <w:pPr>
        <w:spacing w:after="78" w:line="244" w:lineRule="auto"/>
        <w:ind w:left="-5" w:right="491" w:hanging="10"/>
      </w:pPr>
      <w:r>
        <w:rPr>
          <w:rFonts w:ascii="Times New Roman" w:eastAsia="Times New Roman" w:hAnsi="Times New Roman" w:cs="Times New Roman"/>
          <w:sz w:val="24"/>
        </w:rPr>
        <w:t xml:space="preserve">1. Предмет лексикологии. 2. Диахронический и синхронический подходы. 3. Разделы лексикологии. 4. Морфологическая структура слова. Понятие морфемы. 5.Типы мотиваций слов. 6. Историческое изменение структуры слова. </w:t>
      </w:r>
    </w:p>
    <w:p w:rsidR="006C255F" w:rsidRDefault="00B74E8E">
      <w:pPr>
        <w:spacing w:after="5" w:line="271" w:lineRule="auto"/>
        <w:ind w:left="56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 результате изучения темы обучающийся должен: </w:t>
      </w:r>
    </w:p>
    <w:p w:rsidR="006C255F" w:rsidRDefault="00B74E8E">
      <w:pPr>
        <w:spacing w:after="13" w:line="269" w:lineRule="auto"/>
        <w:ind w:left="576" w:right="477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Знать</w:t>
      </w:r>
      <w:r>
        <w:rPr>
          <w:rFonts w:ascii="Times New Roman" w:eastAsia="Times New Roman" w:hAnsi="Times New Roman" w:cs="Times New Roman"/>
          <w:sz w:val="24"/>
        </w:rPr>
        <w:t xml:space="preserve">: основные понятия изученного раздела. </w:t>
      </w:r>
    </w:p>
    <w:p w:rsidR="006C255F" w:rsidRDefault="00B74E8E">
      <w:pPr>
        <w:spacing w:after="6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b/>
          <w:sz w:val="24"/>
        </w:rPr>
        <w:t>Уметь:</w:t>
      </w:r>
      <w:r>
        <w:rPr>
          <w:rFonts w:ascii="Times New Roman" w:eastAsia="Times New Roman" w:hAnsi="Times New Roman" w:cs="Times New Roman"/>
          <w:sz w:val="24"/>
        </w:rPr>
        <w:t xml:space="preserve"> логически соотнести предлагаемое определение или задание с соответствующим термином. </w:t>
      </w:r>
    </w:p>
    <w:p w:rsidR="006C255F" w:rsidRDefault="00B74E8E">
      <w:pPr>
        <w:spacing w:after="39" w:line="269" w:lineRule="auto"/>
        <w:ind w:left="552" w:right="477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Владеть</w:t>
      </w:r>
      <w:r>
        <w:rPr>
          <w:rFonts w:ascii="Times New Roman" w:eastAsia="Times New Roman" w:hAnsi="Times New Roman" w:cs="Times New Roman"/>
          <w:sz w:val="24"/>
        </w:rPr>
        <w:t>: терминологическим аппаратом изученного раздела дисциплины.</w:t>
      </w:r>
      <w:r>
        <w:rPr>
          <w:rFonts w:ascii="Times New Roman" w:eastAsia="Times New Roman" w:hAnsi="Times New Roman" w:cs="Times New Roman"/>
          <w:b/>
          <w:sz w:val="24"/>
        </w:rPr>
        <w:t xml:space="preserve"> Тема 2. Семантические изменения. </w:t>
      </w:r>
    </w:p>
    <w:p w:rsidR="006C255F" w:rsidRDefault="00B74E8E">
      <w:pPr>
        <w:spacing w:after="13" w:line="269" w:lineRule="auto"/>
        <w:ind w:left="-15" w:right="477" w:firstLine="5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Историческая изменчивость смысловой структуры слова. Неязыковые причины изменения слова значения слова. Языковые причины изменения значения слова. Изменение значение слова. Семантические процессы и типы логических ассоциаций, на которых они основываются (перенос, основанный на сходстве понятий, и перенос, основанный на смежности понятий). Расширение и сужение значения как частный случай переноса по смежности или сходству, в результате которого возникает более широкое (общее) или более узкое (специальное). Так называемое «улучшение» и «ухудшение» значения; экстралингвистический характер этих терминов. </w:t>
      </w:r>
    </w:p>
    <w:p w:rsidR="006C255F" w:rsidRDefault="00B74E8E">
      <w:pPr>
        <w:spacing w:after="5" w:line="271" w:lineRule="auto"/>
        <w:ind w:left="56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Перечень вопросов для проверки уровня освоения темы: </w:t>
      </w:r>
    </w:p>
    <w:p w:rsidR="006C255F" w:rsidRDefault="00B74E8E">
      <w:pPr>
        <w:spacing w:after="45" w:line="244" w:lineRule="auto"/>
        <w:ind w:left="-5" w:right="491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Значение слова. Различные подходы к изучению значения. 2. Типы значений: лексическое и грамматическое значение. Семантическая структура слова. 3. Денотативные и коннотативные компоненты семантической структуры слова. 4. Типы </w:t>
      </w:r>
      <w:proofErr w:type="spellStart"/>
      <w:r>
        <w:rPr>
          <w:rFonts w:ascii="Times New Roman" w:eastAsia="Times New Roman" w:hAnsi="Times New Roman" w:cs="Times New Roman"/>
          <w:sz w:val="24"/>
        </w:rPr>
        <w:t>мотивированности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5.Семантические изменения в слове. Причины семантического развития слова: экстралингвистические (исторические, социальные, психологические) и лингвистические (эллипсис, дифференциация синонимов). 6. Типы семантических изменений: сужение, расширение, улучшение, ухудшение значения. 7. Типы семантических переносов: метафора, метонимия, гипербола, эвфемизм, литота. </w:t>
      </w:r>
    </w:p>
    <w:p w:rsidR="006C255F" w:rsidRDefault="00B74E8E">
      <w:pPr>
        <w:spacing w:after="36" w:line="271" w:lineRule="auto"/>
        <w:ind w:left="56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 результате изучения темы обучающийся должен: </w:t>
      </w:r>
    </w:p>
    <w:p w:rsidR="006C255F" w:rsidRDefault="00B74E8E">
      <w:pPr>
        <w:spacing w:after="13" w:line="269" w:lineRule="auto"/>
        <w:ind w:left="-15" w:right="477" w:firstLine="538"/>
        <w:jc w:val="both"/>
      </w:pPr>
      <w:r>
        <w:rPr>
          <w:rFonts w:ascii="Times New Roman" w:eastAsia="Times New Roman" w:hAnsi="Times New Roman" w:cs="Times New Roman"/>
          <w:b/>
          <w:sz w:val="24"/>
        </w:rPr>
        <w:t>Знать:</w:t>
      </w:r>
      <w:r>
        <w:rPr>
          <w:rFonts w:ascii="Times New Roman" w:eastAsia="Times New Roman" w:hAnsi="Times New Roman" w:cs="Times New Roman"/>
          <w:sz w:val="24"/>
        </w:rPr>
        <w:t xml:space="preserve"> основные концепции теории лексикологии как лингвистической дисциплины, лингвистических единицах и способах словообразования; о главных и второстепенных способах словообразования, иметь практические навыки анализа слова по составу; слова как основной единицы языка, его состава, фразеологических единиц, принципов их классификации.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b/>
          <w:sz w:val="24"/>
        </w:rPr>
        <w:t>Уметь</w:t>
      </w:r>
      <w:r>
        <w:rPr>
          <w:rFonts w:ascii="Times New Roman" w:eastAsia="Times New Roman" w:hAnsi="Times New Roman" w:cs="Times New Roman"/>
          <w:sz w:val="24"/>
        </w:rPr>
        <w:t xml:space="preserve">: применять полученные знания при подготовке материала к семинарам, тестам, написании рефератов, курсовых работ, научных статей </w:t>
      </w:r>
    </w:p>
    <w:p w:rsidR="006C255F" w:rsidRDefault="00B74E8E">
      <w:pPr>
        <w:spacing w:after="45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Владеть:</w:t>
      </w:r>
      <w:r>
        <w:rPr>
          <w:rFonts w:ascii="Times New Roman" w:eastAsia="Times New Roman" w:hAnsi="Times New Roman" w:cs="Times New Roman"/>
          <w:sz w:val="24"/>
        </w:rPr>
        <w:t xml:space="preserve"> терминологическим аппаратом, методами классификации и </w:t>
      </w:r>
      <w:proofErr w:type="spellStart"/>
      <w:r>
        <w:rPr>
          <w:rFonts w:ascii="Times New Roman" w:eastAsia="Times New Roman" w:hAnsi="Times New Roman" w:cs="Times New Roman"/>
          <w:sz w:val="24"/>
        </w:rPr>
        <w:t>типологизации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слов, путями их образования, а также главных и второстепенных способов словообразования. </w:t>
      </w:r>
    </w:p>
    <w:p w:rsidR="006C255F" w:rsidRDefault="00B74E8E">
      <w:pPr>
        <w:spacing w:after="5" w:line="271" w:lineRule="auto"/>
        <w:ind w:left="56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Тема 3. Синонимия, омонимия,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паронимия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, антонимия.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6C255F" w:rsidRDefault="00B74E8E">
      <w:pPr>
        <w:spacing w:after="40" w:line="269" w:lineRule="auto"/>
        <w:ind w:left="-15" w:right="477" w:firstLine="5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Проблема определения синонимов. Критерии синонимичности. Понятие синонимического ряда, синонимическая доминанта. Проблема классификации синонимов. Синонимы стилистические, абсолютные, сленговые, фразеологические, контекстуальные. </w:t>
      </w:r>
    </w:p>
    <w:p w:rsidR="006C255F" w:rsidRDefault="00B74E8E">
      <w:pPr>
        <w:spacing w:after="101" w:line="269" w:lineRule="auto"/>
        <w:ind w:left="-15" w:right="477" w:firstLine="5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Омонимия. Определение омонимов. Источники английских омонимов. Особенности омонимов, возникших из одного слова </w:t>
      </w:r>
    </w:p>
    <w:p w:rsidR="006C255F" w:rsidRDefault="00B74E8E">
      <w:pPr>
        <w:spacing w:after="37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Паронимия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ее роль в языке и причины этого явления. Процессы семантического изменения слова. Изменчивость смысловой структуры слова. Распад полисемии. </w:t>
      </w:r>
    </w:p>
    <w:p w:rsidR="006C255F" w:rsidRDefault="00B74E8E">
      <w:pPr>
        <w:spacing w:after="36" w:line="269" w:lineRule="auto"/>
        <w:ind w:left="-15" w:right="477" w:firstLine="5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Антонимия как отражение семантического отношения противопоставления. Антонимы с противоположным значением.  </w:t>
      </w:r>
    </w:p>
    <w:p w:rsidR="006C255F" w:rsidRDefault="00B74E8E">
      <w:pPr>
        <w:spacing w:after="33"/>
        <w:ind w:left="5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5" w:line="271" w:lineRule="auto"/>
        <w:ind w:left="10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Перечень вопросов для проверки уровня освоения темы: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6C255F" w:rsidRDefault="00B74E8E">
      <w:pPr>
        <w:spacing w:after="21" w:line="244" w:lineRule="auto"/>
        <w:ind w:left="-5" w:right="491" w:hanging="10"/>
      </w:pPr>
      <w:r>
        <w:rPr>
          <w:rFonts w:ascii="Times New Roman" w:eastAsia="Times New Roman" w:hAnsi="Times New Roman" w:cs="Times New Roman"/>
          <w:sz w:val="24"/>
        </w:rPr>
        <w:t xml:space="preserve">1.Синонимия. Критерии синонимии. 2. Классификация синонимов: идеографические (семантические), стилистические и семантико-стилистические. Контекстуальные синонимы. 3. Источники синонимов: заимствование из других языков, региональных вариантов и диалектов; словообразование, эвфемизмы. 4.  Роль синонимии в пополнении словарного состава.5. Классификация омонимов: полные омонимы, омофоны, омографы; лексические, лексико-грамматические, грамматические омонимы. 6.  Источники омонимов: звуковая конвергенция, распад полисемии, словообразование (конверсия, сокращение). 7. Критерии разграничения омонимов и полисемантичных слов: семантический, дистрибутивный, этимологический. 8. Антонимия. Контрарная и комплементарная противоположность. 9. Типы антонимов: контрарные, контрадикторные,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конверсивные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векторно-разнонаправленные. 10. Полисемия, ее определение. </w:t>
      </w:r>
    </w:p>
    <w:p w:rsidR="006C255F" w:rsidRDefault="00B74E8E">
      <w:pPr>
        <w:spacing w:after="34"/>
        <w:ind w:left="5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98" w:line="271" w:lineRule="auto"/>
        <w:ind w:left="56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 результате изучения темы обучающийся должен: </w:t>
      </w:r>
    </w:p>
    <w:p w:rsidR="006C255F" w:rsidRDefault="00B74E8E">
      <w:pPr>
        <w:spacing w:after="36" w:line="269" w:lineRule="auto"/>
        <w:ind w:left="-15" w:right="477" w:firstLine="53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Знать:</w:t>
      </w:r>
      <w:r>
        <w:rPr>
          <w:rFonts w:ascii="Times New Roman" w:eastAsia="Times New Roman" w:hAnsi="Times New Roman" w:cs="Times New Roman"/>
          <w:sz w:val="24"/>
        </w:rPr>
        <w:t xml:space="preserve"> основные концепции семасиологии, объектом изучения которой, ее предметом является так называемое лексическое значение.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b/>
          <w:sz w:val="24"/>
        </w:rPr>
        <w:t>Уметь:</w:t>
      </w:r>
      <w:r>
        <w:rPr>
          <w:rFonts w:ascii="Times New Roman" w:eastAsia="Times New Roman" w:hAnsi="Times New Roman" w:cs="Times New Roman"/>
          <w:sz w:val="24"/>
        </w:rPr>
        <w:t xml:space="preserve"> анализировать смысловой аспект лексики языка, причины и закономерности смыслового развития слов, фиксация этого в словарях, классификации типов изменений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значений, семантических групп лексики: омонимов, синонимов, антонимов; применять полученные знания при подготовке материала к семинарам, тестам, написании рефератов, курсовых работ, научных статей.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Владеть:</w:t>
      </w:r>
      <w:r>
        <w:rPr>
          <w:rFonts w:ascii="Times New Roman" w:eastAsia="Times New Roman" w:hAnsi="Times New Roman" w:cs="Times New Roman"/>
          <w:sz w:val="24"/>
        </w:rPr>
        <w:t xml:space="preserve"> терминологическим аппаратом, иметь целостное представление о семантическом аспекте слова и иметь практические навыки анализа многозначных слов и омонимов, а также синонимов и антонимов. </w:t>
      </w:r>
    </w:p>
    <w:p w:rsidR="006C255F" w:rsidRDefault="00B74E8E">
      <w:pPr>
        <w:spacing w:after="1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93" w:line="271" w:lineRule="auto"/>
        <w:ind w:left="10" w:right="47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Тема 4. Фразеологические единицы и их связь с лексикой.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Определение ФЕ французского языка. Характеристика структурно-грамматических типов ФЕ. Системные отношения ФЕ.    </w:t>
      </w:r>
      <w:r>
        <w:rPr>
          <w:rFonts w:ascii="Times New Roman" w:eastAsia="Times New Roman" w:hAnsi="Times New Roman" w:cs="Times New Roman"/>
          <w:b/>
          <w:sz w:val="24"/>
        </w:rPr>
        <w:t xml:space="preserve"> Перечень вопросов для проверки уровня освоения темы: </w:t>
      </w:r>
    </w:p>
    <w:p w:rsidR="006C255F" w:rsidRDefault="00B74E8E">
      <w:pPr>
        <w:spacing w:after="96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sz w:val="24"/>
        </w:rPr>
        <w:t>1.Признаки ФЕ. 2.Структурно-грамматические типы ФЕ. 3.Способы образования ФЕ во французском языке. 5.Происхождение ФЕ французского языка.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В результате изучения темы обучающийся должен: </w:t>
      </w:r>
    </w:p>
    <w:p w:rsidR="006C255F" w:rsidRDefault="00B74E8E">
      <w:pPr>
        <w:spacing w:after="36" w:line="269" w:lineRule="auto"/>
        <w:ind w:left="-15" w:right="477" w:firstLine="53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Знать:</w:t>
      </w:r>
      <w:r>
        <w:rPr>
          <w:rFonts w:ascii="Times New Roman" w:eastAsia="Times New Roman" w:hAnsi="Times New Roman" w:cs="Times New Roman"/>
          <w:sz w:val="24"/>
        </w:rPr>
        <w:t xml:space="preserve"> основные концепции семасиологии, объектом изучения которой, ее предметом является так называемое лексическое значение.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b/>
          <w:sz w:val="24"/>
        </w:rPr>
        <w:t>Уметь:</w:t>
      </w:r>
      <w:r>
        <w:rPr>
          <w:rFonts w:ascii="Times New Roman" w:eastAsia="Times New Roman" w:hAnsi="Times New Roman" w:cs="Times New Roman"/>
          <w:sz w:val="24"/>
        </w:rPr>
        <w:t xml:space="preserve"> анализировать смысловой аспект лексики языка, причины и закономерности смыслового развития слов, фиксация этого в словарях, классификации типов изменений значений, семантических групп лексики: омонимов, синонимов, антонимов; применять полученные знания при подготовке материала к семинарам, тестам, написании рефератов, курсовых работ, научных статей.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Владеть:</w:t>
      </w:r>
      <w:r>
        <w:rPr>
          <w:rFonts w:ascii="Times New Roman" w:eastAsia="Times New Roman" w:hAnsi="Times New Roman" w:cs="Times New Roman"/>
          <w:sz w:val="24"/>
        </w:rPr>
        <w:t xml:space="preserve"> терминологическим аппаратом, иметь целостное представление о семантическом аспекте слова и иметь практические навыки анализа многозначных слов и омонимов, а также синонимов и антонимов. </w:t>
      </w:r>
    </w:p>
    <w:p w:rsidR="006C255F" w:rsidRDefault="00B74E8E">
      <w:pPr>
        <w:spacing w:after="3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5" w:line="271" w:lineRule="auto"/>
        <w:ind w:left="10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       Тема 5. Слово и его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форма.Обогащение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словарного состава французского языка за счет иноязычных заимствований. </w:t>
      </w:r>
    </w:p>
    <w:p w:rsidR="006C255F" w:rsidRDefault="00B74E8E">
      <w:pPr>
        <w:spacing w:after="45" w:line="244" w:lineRule="auto"/>
        <w:ind w:left="-5" w:right="491" w:hanging="10"/>
      </w:pPr>
      <w:r>
        <w:rPr>
          <w:rFonts w:ascii="Times New Roman" w:eastAsia="Times New Roman" w:hAnsi="Times New Roman" w:cs="Times New Roman"/>
          <w:sz w:val="24"/>
        </w:rPr>
        <w:t xml:space="preserve"> Генетический состав лексики современного французского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языка,индоевропейский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общероманский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пласты как историческая основа словарного состава французского языка. Исконный фонд французской лексики и ее дублетный характер. Система словообразования во французском языке. Фонетическое словообразование.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Морфологическое словообразование. Семантическое словообразование.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5" w:line="271" w:lineRule="auto"/>
        <w:ind w:left="10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Перечень вопросов для проверки уровня освоения темы: </w:t>
      </w:r>
    </w:p>
    <w:p w:rsidR="006C255F" w:rsidRDefault="00B74E8E">
      <w:pPr>
        <w:spacing w:after="45" w:line="244" w:lineRule="auto"/>
        <w:ind w:left="720" w:right="491" w:hanging="360"/>
      </w:pPr>
      <w:r>
        <w:rPr>
          <w:rFonts w:ascii="Times New Roman" w:eastAsia="Times New Roman" w:hAnsi="Times New Roman" w:cs="Times New Roman"/>
          <w:b/>
          <w:sz w:val="24"/>
        </w:rPr>
        <w:t>1.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Основа формирования французского языка. 2.Причины возникновения этимологических дублетов. 3.Виды словообразования .4. Типы образования новых слов.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</w:p>
    <w:p w:rsidR="006C255F" w:rsidRDefault="00B74E8E">
      <w:pPr>
        <w:spacing w:after="5" w:line="271" w:lineRule="auto"/>
        <w:ind w:left="730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Тема 6. Заимствование из других языков как одно из средств пополнения словарного состава.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45" w:line="244" w:lineRule="auto"/>
        <w:ind w:left="-5" w:right="491" w:hanging="10"/>
      </w:pPr>
      <w:r>
        <w:rPr>
          <w:rFonts w:ascii="Times New Roman" w:eastAsia="Times New Roman" w:hAnsi="Times New Roman" w:cs="Times New Roman"/>
          <w:sz w:val="24"/>
        </w:rPr>
        <w:t xml:space="preserve">       Заимствование как процесс усвоения иноязычного слова и как его результат. Причины, пути и форма заимствования. Историческая последовательность заимствований из латинского языка, скандинавских диалектов, нормандского и парижского диалектов французского языка и др. Классификация заимствований по аспекту: фонетические, кальки, семантические и морфемные. Классификация заимствований по степени ассимиляции: частично ассимилированные, полностью ассимилированные, </w:t>
      </w:r>
      <w:proofErr w:type="spellStart"/>
      <w:r>
        <w:rPr>
          <w:rFonts w:ascii="Times New Roman" w:eastAsia="Times New Roman" w:hAnsi="Times New Roman" w:cs="Times New Roman"/>
          <w:sz w:val="24"/>
        </w:rPr>
        <w:t>неассимилированные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(варваризмы). Классификация заимствований по языкам, с которых они заимствованы: латинскому, французскому, скандинавских, русского, итальянского, французского и др. Характеристика каждого пласта: хронология, исторические условия, </w:t>
      </w:r>
      <w:r>
        <w:rPr>
          <w:rFonts w:ascii="Times New Roman" w:eastAsia="Times New Roman" w:hAnsi="Times New Roman" w:cs="Times New Roman"/>
          <w:sz w:val="24"/>
        </w:rPr>
        <w:lastRenderedPageBreak/>
        <w:t>объем, семантика, степень ассимиляции. Интернациональная лексика, ее характерные черты. Этимологические дуплеты (латинского, французского, скандинавского происхождения).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6C255F" w:rsidRDefault="00B74E8E">
      <w:pPr>
        <w:spacing w:after="5" w:line="271" w:lineRule="auto"/>
        <w:ind w:left="10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Перечень вопросов для проверки уровня освоения темы: </w:t>
      </w:r>
    </w:p>
    <w:p w:rsidR="006C255F" w:rsidRDefault="00B74E8E">
      <w:pPr>
        <w:spacing w:after="34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>1.Основные источники заимствования во французский язык. 2.Судьба заимствованных слов.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Тема 7. Слово и сферы его употребления.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sz w:val="24"/>
        </w:rPr>
        <w:t>История становления французского языка. Территориальные диалекты. Социальные диалекты. Функционально-стилевая дифференциация лексики.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39" w:line="271" w:lineRule="auto"/>
        <w:ind w:left="56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Перечень вопросов для проверки уровня освоения темы: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>Причины формирования двух разновидностей французского языка(VII-</w:t>
      </w:r>
      <w:proofErr w:type="spellStart"/>
      <w:r>
        <w:rPr>
          <w:rFonts w:ascii="Times New Roman" w:eastAsia="Times New Roman" w:hAnsi="Times New Roman" w:cs="Times New Roman"/>
          <w:sz w:val="24"/>
        </w:rPr>
        <w:t>IXвв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Роль Эпохи Возрождения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в  распространении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становлении французского языка. Судьба территориальных диалектов. Причины возникновения жаргонов и арго. Основные способы создания слов-арго. </w:t>
      </w:r>
    </w:p>
    <w:p w:rsidR="006C255F" w:rsidRDefault="00B74E8E">
      <w:pPr>
        <w:spacing w:after="0"/>
        <w:ind w:left="5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31" w:line="271" w:lineRule="auto"/>
        <w:ind w:right="471" w:firstLine="708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Тема 8. Классификация лексики по исторической отнесенности. Старое и новое во французской лексике. </w:t>
      </w:r>
    </w:p>
    <w:p w:rsidR="006C255F" w:rsidRDefault="00B74E8E">
      <w:pPr>
        <w:spacing w:after="13" w:line="269" w:lineRule="auto"/>
        <w:ind w:left="-15" w:right="477" w:firstLine="5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Устаревшие слова - историзмы, архаизмы. Различные типы архаизмов и историзмов. Неологизмы. Пути развития неологизмов. Семантические неологизмы, </w:t>
      </w:r>
      <w:proofErr w:type="spellStart"/>
      <w:r>
        <w:rPr>
          <w:rFonts w:ascii="Times New Roman" w:eastAsia="Times New Roman" w:hAnsi="Times New Roman" w:cs="Times New Roman"/>
          <w:sz w:val="24"/>
        </w:rPr>
        <w:t>трансноминация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собственно неологизмы, неологизмы, связанные с компьютеризацией, с медициной, лингвистикой, с общественной стратификацией, ежедневной жизнью. Способы образования неологизмов: фонологические неологизмы, заимствования, семантические неологизмы, синтаксические. </w:t>
      </w:r>
    </w:p>
    <w:p w:rsidR="006C255F" w:rsidRDefault="00B74E8E">
      <w:pPr>
        <w:spacing w:after="5" w:line="271" w:lineRule="auto"/>
        <w:ind w:left="56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Перечень вопросов для проверки уровня освоения темы: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Пополнение словарного состава. Устаревшие слова. 2. Историзмы, архаизмы. Архаизмы лексические, словообразовательные, семантические, грамматические. 3. Неологизмы.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Классификация неологизмов. 4. Заимствования. Гибриды. 5. Этимологические дублеты. Интернационализмы. </w:t>
      </w:r>
    </w:p>
    <w:p w:rsidR="006C255F" w:rsidRDefault="00B74E8E">
      <w:pPr>
        <w:spacing w:after="26"/>
        <w:ind w:left="92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5" w:line="271" w:lineRule="auto"/>
        <w:ind w:left="56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В результате изучения темы обучающийся должен: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b/>
          <w:sz w:val="24"/>
        </w:rPr>
        <w:t>Знать:</w:t>
      </w:r>
      <w:r>
        <w:rPr>
          <w:rFonts w:ascii="Times New Roman" w:eastAsia="Times New Roman" w:hAnsi="Times New Roman" w:cs="Times New Roman"/>
          <w:sz w:val="24"/>
        </w:rPr>
        <w:t xml:space="preserve"> основные концепции об изменчивости словарного состава, поскольку именно лексика языка особенно чувствительна ко всем изменениям в истории народа.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Уметь:</w:t>
      </w:r>
      <w:r>
        <w:rPr>
          <w:rFonts w:ascii="Times New Roman" w:eastAsia="Times New Roman" w:hAnsi="Times New Roman" w:cs="Times New Roman"/>
          <w:sz w:val="24"/>
        </w:rPr>
        <w:t xml:space="preserve"> применять полученные знания при подготовке материала к семинарам, тестам, написании рефератов, курсовых работ, научных статей, анализировать пласты заимствований из разных языков, архаизмов и историзмов - </w:t>
      </w:r>
      <w:proofErr w:type="gramStart"/>
      <w:r>
        <w:rPr>
          <w:rFonts w:ascii="Times New Roman" w:eastAsia="Times New Roman" w:hAnsi="Times New Roman" w:cs="Times New Roman"/>
          <w:sz w:val="24"/>
        </w:rPr>
        <w:t>слов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вышедших из употребления, а также влияния английского языка на появление его вариантов, в частности, американского.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Владеть:</w:t>
      </w:r>
      <w:r>
        <w:rPr>
          <w:rFonts w:ascii="Times New Roman" w:eastAsia="Times New Roman" w:hAnsi="Times New Roman" w:cs="Times New Roman"/>
          <w:sz w:val="24"/>
        </w:rPr>
        <w:t xml:space="preserve"> терминологическим аппаратом, методами лингвистического анализа; иметь целостное представление о классификациях словарного состава английского языка с учетом разных принципов, иметь практические навыки анализа лексики с точки зрения происхождения. </w:t>
      </w:r>
    </w:p>
    <w:p w:rsidR="006C255F" w:rsidRDefault="00B74E8E">
      <w:pPr>
        <w:spacing w:after="0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  <w:ind w:left="10" w:right="47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Таблица 5.1 </w:t>
      </w:r>
    </w:p>
    <w:p w:rsidR="006C255F" w:rsidRDefault="00B74E8E">
      <w:pPr>
        <w:spacing w:after="0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26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1"/>
        <w:ind w:left="91" w:right="2"/>
        <w:jc w:val="center"/>
      </w:pPr>
      <w:r>
        <w:t xml:space="preserve">Распределение учебных часов по темам и видам учебных занятий (общая трудоемкость учебной дисциплины - 4 зачетных единиц) </w:t>
      </w:r>
    </w:p>
    <w:p w:rsidR="006C255F" w:rsidRDefault="00B74E8E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535" w:type="dxa"/>
        <w:tblInd w:w="-108" w:type="dxa"/>
        <w:tblCellMar>
          <w:top w:w="7" w:type="dxa"/>
          <w:right w:w="52" w:type="dxa"/>
        </w:tblCellMar>
        <w:tblLook w:val="04A0" w:firstRow="1" w:lastRow="0" w:firstColumn="1" w:lastColumn="0" w:noHBand="0" w:noVBand="1"/>
      </w:tblPr>
      <w:tblGrid>
        <w:gridCol w:w="3512"/>
        <w:gridCol w:w="1133"/>
        <w:gridCol w:w="1692"/>
        <w:gridCol w:w="677"/>
        <w:gridCol w:w="2521"/>
      </w:tblGrid>
      <w:tr w:rsidR="006C255F">
        <w:trPr>
          <w:trHeight w:val="418"/>
        </w:trPr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Раздел, тема программы учебной дисциплины </w:t>
            </w:r>
          </w:p>
        </w:tc>
        <w:tc>
          <w:tcPr>
            <w:tcW w:w="6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Трудоемкость (час) </w:t>
            </w:r>
          </w:p>
        </w:tc>
      </w:tr>
      <w:tr w:rsidR="006C255F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255F" w:rsidRDefault="006C255F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Всего </w:t>
            </w:r>
          </w:p>
        </w:tc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том числе по видам учебных занятий </w:t>
            </w:r>
          </w:p>
        </w:tc>
      </w:tr>
      <w:tr w:rsidR="006C255F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Лекции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Семинары, практические занятия </w:t>
            </w:r>
          </w:p>
        </w:tc>
      </w:tr>
      <w:tr w:rsidR="006C255F">
        <w:trPr>
          <w:trHeight w:val="11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 w:right="522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1-2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Типы лингвистических единиц. Способы словообразования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6C255F">
        <w:trPr>
          <w:trHeight w:val="87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27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2. Семантические изменения.   </w:t>
            </w:r>
          </w:p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6C255F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3. Синонимия, омонимия,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паронимия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антонимия.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</w:tr>
      <w:tr w:rsidR="006C255F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4. Фразеологические единицы и их связь с лексикой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6C255F">
        <w:trPr>
          <w:trHeight w:val="83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5.Слово и его форма. Пополнение словарного запаса за счет словообразования.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</w:tr>
      <w:tr w:rsidR="006C255F">
        <w:trPr>
          <w:trHeight w:val="11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6. Заимствование из других языков как одно из средств пополнения словарного состава.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6C255F">
        <w:trPr>
          <w:trHeight w:val="5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Тема7. Слово и сферы его употребления.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6C255F">
        <w:trPr>
          <w:trHeight w:val="111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8. Классификация лексики по исторической отнесенности. Старое и новое во французской лексике.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6C255F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 аудиторных часов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</w:tr>
      <w:tr w:rsidR="006C255F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tabs>
                <w:tab w:val="right" w:pos="3459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работа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студента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6C255F"/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255F" w:rsidRDefault="006C255F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255F" w:rsidRDefault="00B74E8E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70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6C255F" w:rsidRDefault="006C255F"/>
        </w:tc>
      </w:tr>
      <w:tr w:rsidR="006C255F">
        <w:trPr>
          <w:trHeight w:val="2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Экзамен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6C255F"/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255F" w:rsidRDefault="006C255F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255F" w:rsidRDefault="00B74E8E">
            <w:pPr>
              <w:ind w:left="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+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6C255F" w:rsidRDefault="006C255F"/>
        </w:tc>
      </w:tr>
      <w:tr w:rsidR="006C255F">
        <w:trPr>
          <w:trHeight w:val="56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tabs>
                <w:tab w:val="center" w:pos="1305"/>
                <w:tab w:val="center" w:pos="2030"/>
                <w:tab w:val="right" w:pos="3459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часов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освоение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материала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6C255F"/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255F" w:rsidRDefault="006C255F"/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C255F" w:rsidRDefault="00B74E8E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144 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6C255F" w:rsidRDefault="006C255F"/>
        </w:tc>
      </w:tr>
    </w:tbl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40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26"/>
        <w:ind w:left="40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1"/>
        <w:ind w:left="411" w:right="471"/>
      </w:pPr>
      <w:r>
        <w:t xml:space="preserve">6. ОБРАЗОВАТЕЛЬНЫЕ ТЕХНОЛОГИИ </w:t>
      </w:r>
    </w:p>
    <w:p w:rsidR="006C255F" w:rsidRDefault="00B74E8E">
      <w:pPr>
        <w:spacing w:after="0"/>
        <w:ind w:left="40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109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Применение образовательных технологий на занятиях по </w:t>
      </w:r>
      <w:proofErr w:type="gramStart"/>
      <w:r>
        <w:rPr>
          <w:rFonts w:ascii="Times New Roman" w:eastAsia="Times New Roman" w:hAnsi="Times New Roman" w:cs="Times New Roman"/>
          <w:sz w:val="24"/>
        </w:rPr>
        <w:t>данной  дисциплине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имеет  целью  повышение  эффективности  образовательного  процесса,  гарантированное  достижение  обучаемыми  запланированных  результатов  обучения. </w:t>
      </w:r>
      <w:proofErr w:type="gramStart"/>
      <w:r>
        <w:rPr>
          <w:rFonts w:ascii="Times New Roman" w:eastAsia="Times New Roman" w:hAnsi="Times New Roman" w:cs="Times New Roman"/>
          <w:sz w:val="24"/>
        </w:rPr>
        <w:t>Образовательные  технологии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 используемые  на  занятиях  по  лексикологии, представляет  собой комплекс, состоящий из:  представления  планируемых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результатов обучения (в виде системы упражнений и задач),  средств  диагностики  текущего  состояния  обучаемых,  набора  моделей  обучения.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6C255F" w:rsidRDefault="00B74E8E">
      <w:pPr>
        <w:spacing w:after="13" w:line="269" w:lineRule="auto"/>
        <w:ind w:left="-15" w:right="477" w:firstLine="401"/>
        <w:jc w:val="both"/>
      </w:pPr>
      <w:r>
        <w:rPr>
          <w:rFonts w:ascii="Times New Roman" w:eastAsia="Times New Roman" w:hAnsi="Times New Roman" w:cs="Times New Roman"/>
          <w:sz w:val="24"/>
        </w:rPr>
        <w:t>При изучении дисциплины рекомендуется работа с опорными конспектами, применение метода проблемного обучения (выполнение аналитических заданий), метод дискуссий, проектных технологий, обучение с применением ИКТ.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 ним относятся: </w:t>
      </w:r>
    </w:p>
    <w:p w:rsidR="006C255F" w:rsidRDefault="00B74E8E">
      <w:pPr>
        <w:spacing w:after="13" w:line="269" w:lineRule="auto"/>
        <w:ind w:left="-5" w:right="664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1.проведение  интерактивных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лекций  с  использованием  различных  форм  интеракции,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2.проведение практический занятий (практикумов), 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3.использование   на   семинарских   занятиях   проектной   методики:  </w:t>
      </w:r>
    </w:p>
    <w:p w:rsidR="006C255F" w:rsidRDefault="00B74E8E">
      <w:pPr>
        <w:spacing w:after="13" w:line="269" w:lineRule="auto"/>
        <w:ind w:left="-5" w:right="1343" w:hanging="10"/>
        <w:jc w:val="both"/>
      </w:pPr>
      <w:r>
        <w:rPr>
          <w:rFonts w:ascii="Times New Roman" w:eastAsia="Times New Roman" w:hAnsi="Times New Roman" w:cs="Times New Roman"/>
          <w:sz w:val="24"/>
        </w:rPr>
        <w:t>исследовательский, поисковый, прикладной (практико-</w:t>
      </w:r>
      <w:proofErr w:type="gramStart"/>
      <w:r>
        <w:rPr>
          <w:rFonts w:ascii="Times New Roman" w:eastAsia="Times New Roman" w:hAnsi="Times New Roman" w:cs="Times New Roman"/>
          <w:sz w:val="24"/>
        </w:rPr>
        <w:t>ориентированный)  проект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4.проведение зачетных работ в тестовом формате, </w:t>
      </w:r>
    </w:p>
    <w:p w:rsidR="006C255F" w:rsidRDefault="00B74E8E">
      <w:pPr>
        <w:spacing w:after="13" w:line="269" w:lineRule="auto"/>
        <w:ind w:left="-5" w:right="195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5.защита рефератов в виде стендовых докладов (презентаций) </w:t>
      </w:r>
      <w:proofErr w:type="gramStart"/>
      <w:r>
        <w:rPr>
          <w:rFonts w:ascii="Times New Roman" w:eastAsia="Times New Roman" w:hAnsi="Times New Roman" w:cs="Times New Roman"/>
          <w:sz w:val="24"/>
        </w:rPr>
        <w:t>При  организации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самостоятельной  работы  студентов  используются  следующие образовательные технологии: изучение специальной литературы  и  другой  научной  информации,  анализ  достижений  отечественной  и  зарубежной  лингвистической  науки;  осуществление  сбора,  обработки  и  систематизации научной информации по теме; составление отчетов по теме  или ее разделу </w:t>
      </w:r>
    </w:p>
    <w:p w:rsidR="006C255F" w:rsidRDefault="00B74E8E">
      <w:pPr>
        <w:spacing w:after="0"/>
        <w:ind w:left="40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40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6C255F" w:rsidRDefault="00B74E8E">
      <w:pPr>
        <w:spacing w:after="25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24"/>
        <w:ind w:left="10" w:right="47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Таблица 6.1. </w:t>
      </w:r>
    </w:p>
    <w:p w:rsidR="006C255F" w:rsidRDefault="00B74E8E">
      <w:pPr>
        <w:pStyle w:val="1"/>
        <w:ind w:left="4023" w:right="471" w:hanging="2799"/>
      </w:pPr>
      <w:r>
        <w:t xml:space="preserve">Активные и </w:t>
      </w:r>
      <w:r>
        <w:rPr>
          <w:u w:val="single" w:color="000000"/>
        </w:rPr>
        <w:t>интерактивные</w:t>
      </w:r>
      <w:r>
        <w:t xml:space="preserve"> формы проведения учебных занятий по дисциплине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583" w:type="dxa"/>
        <w:tblInd w:w="-113" w:type="dxa"/>
        <w:tblCellMar>
          <w:top w:w="9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823"/>
        <w:gridCol w:w="4727"/>
        <w:gridCol w:w="2552"/>
        <w:gridCol w:w="1481"/>
      </w:tblGrid>
      <w:tr w:rsidR="006C255F">
        <w:trPr>
          <w:trHeight w:val="1598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программы дисциплины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Применяемые технологии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29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аудит.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часов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из учебного плана)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55F">
        <w:trPr>
          <w:trHeight w:val="64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3. Синонимия, омонимия,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паронимия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антонимия.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 рефераты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6C255F">
        <w:trPr>
          <w:trHeight w:val="64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4. Фразеологические единицы и их связь с лексикой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круглый стол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6C255F">
        <w:trPr>
          <w:trHeight w:val="9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6. Заимствование из других языков как одно из средств пополнения словарного состава.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дискуссии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6C255F">
        <w:trPr>
          <w:trHeight w:val="96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6. Заимствование из других языков как одно из средств пополнения словарного состава.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</w:tbl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28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1"/>
        <w:ind w:left="1377" w:right="471" w:hanging="826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ПЕРЕЧЕНЬ </w:t>
      </w:r>
      <w:r>
        <w:tab/>
        <w:t xml:space="preserve">УЧЕБНО-МЕТОДИЧЕСКОГО </w:t>
      </w:r>
      <w:r>
        <w:tab/>
        <w:t xml:space="preserve">ОБЕСПЕЧЕНИЯ </w:t>
      </w:r>
      <w:r>
        <w:tab/>
        <w:t xml:space="preserve">ДЛЯ САМОСТОЯТЕЛЬНОЙ </w:t>
      </w:r>
      <w:r>
        <w:tab/>
        <w:t xml:space="preserve">РАБОТЫ </w:t>
      </w:r>
      <w:r>
        <w:tab/>
        <w:t xml:space="preserve">ОБУЧАЮЩИХСЯ </w:t>
      </w:r>
      <w:r>
        <w:tab/>
        <w:t xml:space="preserve">ПО ДИСЦИПЛИНЕ (МОДУЛЮ) </w:t>
      </w:r>
    </w:p>
    <w:p w:rsidR="006C255F" w:rsidRDefault="00B74E8E">
      <w:pPr>
        <w:spacing w:after="17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35" w:line="269" w:lineRule="auto"/>
        <w:ind w:left="576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. Самостоятельная работа проводится параллельно аудиторной и предполагает:  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>составление опорных схем (кластеров) по каждой теме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>работу с рекомендованной литературой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выполнение  лексических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упражнений с самоконтролем и/или контролем правильности выполнения задания в аудитории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поиск в художественных и публицистических текстах примеров, иллюстрирующих то или иное лексическое явление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составление собственных примеров, иллюстрирующих то или иное </w:t>
      </w:r>
      <w:proofErr w:type="gramStart"/>
      <w:r>
        <w:rPr>
          <w:rFonts w:ascii="Times New Roman" w:eastAsia="Times New Roman" w:hAnsi="Times New Roman" w:cs="Times New Roman"/>
          <w:sz w:val="24"/>
        </w:rPr>
        <w:t>лексическое  явление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>подготовку к самостоятельным и контрольным работам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выполнение  лексических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упражнений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>выполнение тренировочных упражнений и тестов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>подготовку наглядных пособий и иллюстративного материала по теме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>подготовку докладов по теме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написание  рефератов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numPr>
          <w:ilvl w:val="0"/>
          <w:numId w:val="1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>подготовку материала к экзамену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работу с электронными пособиями </w:t>
      </w:r>
    </w:p>
    <w:p w:rsidR="006C255F" w:rsidRDefault="00B74E8E">
      <w:pPr>
        <w:spacing w:after="25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10" w:right="47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Таблица 7.1. </w:t>
      </w:r>
    </w:p>
    <w:p w:rsidR="006C255F" w:rsidRDefault="00B74E8E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1"/>
        <w:ind w:left="3327" w:right="471" w:hanging="2252"/>
      </w:pPr>
      <w:r>
        <w:t xml:space="preserve">Содержание, формы и методы контроля, показатели и критерии оценки самостоятельной работы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376" w:type="dxa"/>
        <w:tblInd w:w="0" w:type="dxa"/>
        <w:tblCellMar>
          <w:top w:w="9" w:type="dxa"/>
          <w:left w:w="38" w:type="dxa"/>
        </w:tblCellMar>
        <w:tblLook w:val="04A0" w:firstRow="1" w:lastRow="0" w:firstColumn="1" w:lastColumn="0" w:noHBand="0" w:noVBand="1"/>
      </w:tblPr>
      <w:tblGrid>
        <w:gridCol w:w="710"/>
        <w:gridCol w:w="3829"/>
        <w:gridCol w:w="3118"/>
        <w:gridCol w:w="1719"/>
      </w:tblGrid>
      <w:tr w:rsidR="006C255F">
        <w:trPr>
          <w:trHeight w:val="116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раздела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(темы) дисциплины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tabs>
                <w:tab w:val="right" w:pos="3080"/>
              </w:tabs>
              <w:spacing w:after="3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самостоятельной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Трудоемкость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(в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академических часах) </w:t>
            </w:r>
          </w:p>
        </w:tc>
      </w:tr>
      <w:tr w:rsidR="006C255F">
        <w:trPr>
          <w:trHeight w:val="126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способы словообразования: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аффиксация, словосложение,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конверсия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сокращение.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spacing w:after="48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семинарским занятиям, выполнение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упражнений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ind w:left="5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6C255F">
        <w:trPr>
          <w:trHeight w:val="341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spacing w:line="269" w:lineRule="auto"/>
              <w:ind w:right="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Пути образования сложных слов. Классификации сложных слов. Конверсия, ее сущность. Сокращение, его сущность. Причины сокращения. Основные типы сокращений: графические, лексические. Классификация графических сокращений. Инициальные сокращения и их типы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Лексические сокращения: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spacing w:after="44" w:line="238" w:lineRule="auto"/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семинарским занятиям, выполнение упражнений сбор примеров из художественных произведений, анализ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текстов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ind w:left="5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6C255F">
        <w:trPr>
          <w:trHeight w:val="216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Пути образования ФЕ: основные, второстепенные.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Проблема классификации ФЕ.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spacing w:after="45" w:line="238" w:lineRule="auto"/>
              <w:ind w:right="3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семинарским занятиям, выполнение упражнений сбор примеров из художественных произведений, анализ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текстов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ind w:left="5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</w:tr>
      <w:tr w:rsidR="006C255F">
        <w:trPr>
          <w:trHeight w:val="250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spacing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Полисемия. Смысловая структура многозначности слова. </w:t>
            </w:r>
          </w:p>
          <w:p w:rsidR="006C255F" w:rsidRDefault="00B74E8E">
            <w:pPr>
              <w:ind w:righ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Особенности омонимов. Понятие синонимического ряда, синонимическая доминанта.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spacing w:after="44" w:line="238" w:lineRule="auto"/>
              <w:ind w:right="3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семинарским занятиям, выполнение упражнений сбор примеров из художественных произведений, анализ </w:t>
            </w:r>
          </w:p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текстов 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55F" w:rsidRDefault="00B74E8E">
            <w:pPr>
              <w:ind w:left="5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</w:tbl>
    <w:p w:rsidR="006C255F" w:rsidRDefault="00B74E8E">
      <w:pPr>
        <w:spacing w:after="0"/>
        <w:ind w:left="40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33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5" w:line="271" w:lineRule="auto"/>
        <w:ind w:left="1377" w:right="471" w:hanging="826"/>
        <w:jc w:val="both"/>
      </w:pPr>
      <w:r>
        <w:rPr>
          <w:rFonts w:ascii="Times New Roman" w:eastAsia="Times New Roman" w:hAnsi="Times New Roman" w:cs="Times New Roman"/>
          <w:b/>
          <w:sz w:val="24"/>
        </w:rPr>
        <w:t>2.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ОЦЕНОЧНЫЕ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СРЕДСТВА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ДЛЯ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ТЕКУЩЕГО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КОНТРОЛЯ УСПЕВАЕМОСТИ И ПРОМЕЖУТОЧНОЙ АТТЕСТАЦИИ  </w:t>
      </w:r>
    </w:p>
    <w:p w:rsidR="006C255F" w:rsidRDefault="00B74E8E">
      <w:pPr>
        <w:spacing w:after="0"/>
        <w:ind w:left="40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31"/>
        <w:ind w:left="401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6C255F" w:rsidRDefault="00B74E8E">
      <w:pPr>
        <w:pStyle w:val="1"/>
        <w:spacing w:after="0" w:line="259" w:lineRule="auto"/>
        <w:ind w:left="91" w:right="573"/>
        <w:jc w:val="center"/>
      </w:pPr>
      <w:r>
        <w:t xml:space="preserve">Вопросы к экзамену по дисциплине «Лексикология французского языка»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1.Предмет и методы лексикологии.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>2.</w:t>
      </w:r>
      <w:proofErr w:type="gramStart"/>
      <w:r>
        <w:rPr>
          <w:rFonts w:ascii="Times New Roman" w:eastAsia="Times New Roman" w:hAnsi="Times New Roman" w:cs="Times New Roman"/>
          <w:sz w:val="24"/>
        </w:rPr>
        <w:t>Слово-форма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существования понятия.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3.Слово как единица номинации.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4.Семантическая структура слова.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5.Характер изменения значений слова.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4.Способы и пути изменения значений.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5.Причины изменения значений слова.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6.Лексико-семантические связи слов. Синонимия. </w:t>
      </w:r>
    </w:p>
    <w:p w:rsidR="006C255F" w:rsidRDefault="00B74E8E">
      <w:pPr>
        <w:numPr>
          <w:ilvl w:val="0"/>
          <w:numId w:val="2"/>
        </w:numPr>
        <w:spacing w:after="13" w:line="269" w:lineRule="auto"/>
        <w:ind w:right="4482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Лексико-семантические связи слов. Омонимия. </w:t>
      </w:r>
    </w:p>
    <w:p w:rsidR="006C255F" w:rsidRDefault="00B74E8E">
      <w:pPr>
        <w:numPr>
          <w:ilvl w:val="0"/>
          <w:numId w:val="2"/>
        </w:numPr>
        <w:spacing w:after="13" w:line="269" w:lineRule="auto"/>
        <w:ind w:right="4482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Лексико-семантические связи </w:t>
      </w:r>
      <w:proofErr w:type="spellStart"/>
      <w:r>
        <w:rPr>
          <w:rFonts w:ascii="Times New Roman" w:eastAsia="Times New Roman" w:hAnsi="Times New Roman" w:cs="Times New Roman"/>
          <w:sz w:val="24"/>
        </w:rPr>
        <w:t>слов.Паронимия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9. Лексико-семантические связи </w:t>
      </w:r>
      <w:proofErr w:type="spellStart"/>
      <w:r>
        <w:rPr>
          <w:rFonts w:ascii="Times New Roman" w:eastAsia="Times New Roman" w:hAnsi="Times New Roman" w:cs="Times New Roman"/>
          <w:sz w:val="24"/>
        </w:rPr>
        <w:t>слов.Антонимия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10.Признаки фразеологической единицы и ее определение.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11.Структурно-грамматические типы </w:t>
      </w:r>
      <w:proofErr w:type="spellStart"/>
      <w:r>
        <w:rPr>
          <w:rFonts w:ascii="Times New Roman" w:eastAsia="Times New Roman" w:hAnsi="Times New Roman" w:cs="Times New Roman"/>
          <w:sz w:val="24"/>
        </w:rPr>
        <w:t>фразещлогических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единиц и их характеристика.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12.Системные отношения фразеологических единиц. </w:t>
      </w:r>
    </w:p>
    <w:p w:rsidR="006C255F" w:rsidRDefault="00B74E8E">
      <w:pPr>
        <w:numPr>
          <w:ilvl w:val="0"/>
          <w:numId w:val="3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Способы образования ФЕ. </w:t>
      </w:r>
    </w:p>
    <w:p w:rsidR="006C255F" w:rsidRDefault="00B74E8E">
      <w:pPr>
        <w:numPr>
          <w:ilvl w:val="0"/>
          <w:numId w:val="3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Происхождение ФЕ французского языка.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15.Исконный фонд французской лексики и </w:t>
      </w:r>
      <w:proofErr w:type="spellStart"/>
      <w:r>
        <w:rPr>
          <w:rFonts w:ascii="Times New Roman" w:eastAsia="Times New Roman" w:hAnsi="Times New Roman" w:cs="Times New Roman"/>
          <w:sz w:val="24"/>
        </w:rPr>
        <w:t>еедублетный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характер.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16.Система словообразования французского языка.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17.Фонетическое словообразование.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18.Морфологическое словообразование.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19.Семантическое словообразование.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20.Основные источники заимствования во французском языке.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21.Судьба заимствованных слов.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22.История становления французского языка.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23.Территориальные диалекты.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24.Социальные диалекты.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25.Функционально-стилевая </w:t>
      </w:r>
      <w:proofErr w:type="spellStart"/>
      <w:r>
        <w:rPr>
          <w:rFonts w:ascii="Times New Roman" w:eastAsia="Times New Roman" w:hAnsi="Times New Roman" w:cs="Times New Roman"/>
          <w:sz w:val="24"/>
        </w:rPr>
        <w:t>дифференциациялексики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26.Устойчивые и подвижные элементы лексики. </w:t>
      </w:r>
    </w:p>
    <w:p w:rsidR="006C255F" w:rsidRDefault="00B74E8E">
      <w:pPr>
        <w:spacing w:after="13" w:line="269" w:lineRule="auto"/>
        <w:ind w:left="-5" w:right="494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27.Устаревшая лексика. 28.Неологизмы.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Типы,причины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возникновения.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pStyle w:val="1"/>
        <w:spacing w:after="235" w:line="259" w:lineRule="auto"/>
        <w:ind w:left="91"/>
        <w:jc w:val="center"/>
      </w:pPr>
      <w:r>
        <w:t xml:space="preserve">Примерные тестовые задания </w:t>
      </w:r>
    </w:p>
    <w:p w:rsidR="006C255F" w:rsidRDefault="00B74E8E">
      <w:pPr>
        <w:spacing w:after="2"/>
        <w:ind w:left="715" w:hanging="10"/>
      </w:pPr>
      <w:r>
        <w:rPr>
          <w:rFonts w:ascii="Verdana" w:eastAsia="Verdana" w:hAnsi="Verdana" w:cs="Verdana"/>
          <w:b/>
          <w:i/>
          <w:sz w:val="20"/>
        </w:rPr>
        <w:t>ТЕСТ 1</w:t>
      </w:r>
      <w:r>
        <w:rPr>
          <w:rFonts w:ascii="Verdana" w:eastAsia="Verdana" w:hAnsi="Verdana" w:cs="Verdana"/>
          <w:i/>
          <w:sz w:val="20"/>
        </w:rPr>
        <w:t xml:space="preserve"> </w:t>
      </w:r>
    </w:p>
    <w:p w:rsidR="006C255F" w:rsidRDefault="00B74E8E">
      <w:pPr>
        <w:numPr>
          <w:ilvl w:val="0"/>
          <w:numId w:val="4"/>
        </w:numPr>
        <w:spacing w:after="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Единицами лексического уровня являются: </w:t>
      </w:r>
    </w:p>
    <w:p w:rsidR="006C255F" w:rsidRDefault="00B74E8E">
      <w:pPr>
        <w:spacing w:after="5" w:line="271" w:lineRule="auto"/>
        <w:ind w:left="10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а) словосочетания, предложения, сверхфразовые единства;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морфемы, лексемы, ФЕ;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морфемы, фонемы. </w:t>
      </w:r>
    </w:p>
    <w:p w:rsidR="006C255F" w:rsidRDefault="00B74E8E">
      <w:pPr>
        <w:numPr>
          <w:ilvl w:val="0"/>
          <w:numId w:val="4"/>
        </w:numPr>
        <w:spacing w:after="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Предметом изучения словообразования является: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омонимия;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полисемия;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аффиксация. </w:t>
      </w:r>
    </w:p>
    <w:p w:rsidR="006C255F" w:rsidRDefault="00B74E8E">
      <w:pPr>
        <w:numPr>
          <w:ilvl w:val="0"/>
          <w:numId w:val="4"/>
        </w:numPr>
        <w:spacing w:after="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Прикладная лексикология занимается: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вопросами лексикографии;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этимологией слова;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генетическим родством слов. </w:t>
      </w:r>
    </w:p>
    <w:p w:rsidR="006C255F" w:rsidRDefault="00B74E8E">
      <w:pPr>
        <w:numPr>
          <w:ilvl w:val="0"/>
          <w:numId w:val="4"/>
        </w:numPr>
        <w:spacing w:after="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Примерами парадигматических отношений в лексике являются: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связи, зависящие от позиции слова в речевой цепи;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связи между синонимами, антонимами;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связи между производящей и производными ЛЕ. </w:t>
      </w:r>
    </w:p>
    <w:p w:rsidR="006C255F" w:rsidRDefault="00B74E8E">
      <w:pPr>
        <w:numPr>
          <w:ilvl w:val="0"/>
          <w:numId w:val="4"/>
        </w:numPr>
        <w:spacing w:after="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Какие отношения связывают серию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libre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liberté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libération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libéralité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т.д.: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синтагматические;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парадигматические;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0"/>
        </w:rPr>
        <w:t>эпидигматические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6C255F" w:rsidRDefault="00B74E8E">
      <w:pPr>
        <w:numPr>
          <w:ilvl w:val="0"/>
          <w:numId w:val="4"/>
        </w:numPr>
        <w:spacing w:after="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Какие отношения связывают серию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bruit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fracas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tapage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vacarme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rumeur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и т.д.: а) синтагматические;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парадигматические;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0"/>
        </w:rPr>
        <w:t>эпидигматические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6C255F" w:rsidRDefault="00B74E8E">
      <w:pPr>
        <w:numPr>
          <w:ilvl w:val="0"/>
          <w:numId w:val="4"/>
        </w:numPr>
        <w:spacing w:after="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Этимологический анализ способствует объяснению: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ЛСВ многозначного слова;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0"/>
        </w:rPr>
        <w:t>мотивированности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значения слова; </w:t>
      </w:r>
    </w:p>
    <w:p w:rsidR="006C255F" w:rsidRDefault="00B74E8E">
      <w:pPr>
        <w:spacing w:after="272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границ слова. </w:t>
      </w:r>
    </w:p>
    <w:p w:rsidR="006C255F" w:rsidRDefault="00B74E8E">
      <w:pPr>
        <w:spacing w:after="2"/>
        <w:ind w:left="715" w:hanging="10"/>
      </w:pPr>
      <w:r>
        <w:rPr>
          <w:rFonts w:ascii="Verdana" w:eastAsia="Verdana" w:hAnsi="Verdana" w:cs="Verdana"/>
          <w:b/>
          <w:i/>
          <w:sz w:val="20"/>
        </w:rPr>
        <w:t>ТЕСТ 2</w:t>
      </w:r>
      <w:r>
        <w:rPr>
          <w:rFonts w:ascii="Verdana" w:eastAsia="Verdana" w:hAnsi="Verdana" w:cs="Verdana"/>
          <w:i/>
          <w:sz w:val="20"/>
        </w:rPr>
        <w:t xml:space="preserve"> </w:t>
      </w:r>
    </w:p>
    <w:p w:rsidR="006C255F" w:rsidRDefault="00B74E8E">
      <w:pPr>
        <w:numPr>
          <w:ilvl w:val="0"/>
          <w:numId w:val="5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Двусторонними материальными единицами являются: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фонемы, слоги, морфемы;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морфемы, слова, предложения;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фонемы, морфемы, слова. </w:t>
      </w:r>
    </w:p>
    <w:p w:rsidR="006C255F" w:rsidRDefault="00B74E8E">
      <w:pPr>
        <w:numPr>
          <w:ilvl w:val="0"/>
          <w:numId w:val="5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Сложными языковыми единицами являются: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слова, предложения;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фонемы, морфемы;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фонемы, слова. </w:t>
      </w:r>
    </w:p>
    <w:p w:rsidR="006C255F" w:rsidRDefault="00B74E8E">
      <w:pPr>
        <w:numPr>
          <w:ilvl w:val="0"/>
          <w:numId w:val="5"/>
        </w:numPr>
        <w:spacing w:after="40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Единицами речи могут являться: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фонемы и морфемы;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словосочетания и предложения;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слова и морфемы. </w:t>
      </w:r>
    </w:p>
    <w:p w:rsidR="006C255F" w:rsidRDefault="00B74E8E">
      <w:pPr>
        <w:numPr>
          <w:ilvl w:val="0"/>
          <w:numId w:val="5"/>
        </w:numPr>
        <w:spacing w:after="36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Какой критерий лежит в основе деления слов на служебные, самостоятельные, местоименные и междометия: а) морфологический признак;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семантический признак;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способ номинации. </w:t>
      </w:r>
    </w:p>
    <w:p w:rsidR="006C255F" w:rsidRDefault="00B74E8E">
      <w:pPr>
        <w:numPr>
          <w:ilvl w:val="0"/>
          <w:numId w:val="5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Аналитическое слово характеризуется: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0"/>
        </w:rPr>
        <w:t>цельнооформленностью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0"/>
        </w:rPr>
        <w:t>членимостью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6C255F" w:rsidRDefault="00B74E8E">
      <w:pPr>
        <w:numPr>
          <w:ilvl w:val="0"/>
          <w:numId w:val="5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По семантической соотносительности различают: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термины, диалектизмы, арготизмы;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архаизмы, историзмы, неологизмы;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антонимы, синонимы, </w:t>
      </w:r>
      <w:proofErr w:type="spellStart"/>
      <w:r>
        <w:rPr>
          <w:rFonts w:ascii="Times New Roman" w:eastAsia="Times New Roman" w:hAnsi="Times New Roman" w:cs="Times New Roman"/>
          <w:sz w:val="20"/>
        </w:rPr>
        <w:t>гиперонимы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6C255F" w:rsidRDefault="00B74E8E">
      <w:pPr>
        <w:numPr>
          <w:ilvl w:val="0"/>
          <w:numId w:val="5"/>
        </w:numPr>
        <w:spacing w:after="41" w:line="271" w:lineRule="auto"/>
        <w:ind w:right="792" w:hanging="360"/>
      </w:pPr>
      <w:proofErr w:type="spellStart"/>
      <w:r>
        <w:rPr>
          <w:rFonts w:ascii="Times New Roman" w:eastAsia="Times New Roman" w:hAnsi="Times New Roman" w:cs="Times New Roman"/>
          <w:sz w:val="20"/>
        </w:rPr>
        <w:t>Автосемантичные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слова – это те, что: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употребляются без дополнения;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требуют дополнения. </w:t>
      </w:r>
    </w:p>
    <w:p w:rsidR="006C255F" w:rsidRDefault="00B74E8E">
      <w:pPr>
        <w:spacing w:after="3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spacing w:after="3"/>
        <w:ind w:left="720"/>
      </w:pPr>
      <w:r>
        <w:rPr>
          <w:rFonts w:ascii="Verdana" w:eastAsia="Verdana" w:hAnsi="Verdana" w:cs="Verdana"/>
          <w:b/>
          <w:i/>
          <w:sz w:val="20"/>
        </w:rPr>
        <w:t xml:space="preserve"> </w:t>
      </w:r>
    </w:p>
    <w:p w:rsidR="006C255F" w:rsidRDefault="00B74E8E">
      <w:pPr>
        <w:spacing w:after="18"/>
        <w:ind w:left="715" w:hanging="10"/>
      </w:pPr>
      <w:r>
        <w:rPr>
          <w:rFonts w:ascii="Times New Roman" w:eastAsia="Times New Roman" w:hAnsi="Times New Roman" w:cs="Times New Roman"/>
          <w:b/>
          <w:i/>
          <w:sz w:val="20"/>
        </w:rPr>
        <w:t>ТЕСТ 3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6C255F" w:rsidRDefault="00B74E8E">
      <w:pPr>
        <w:numPr>
          <w:ilvl w:val="0"/>
          <w:numId w:val="6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Денотативное значение образуется: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через соотношение между означаемым и </w:t>
      </w:r>
      <w:proofErr w:type="gramStart"/>
      <w:r>
        <w:rPr>
          <w:rFonts w:ascii="Times New Roman" w:eastAsia="Times New Roman" w:hAnsi="Times New Roman" w:cs="Times New Roman"/>
          <w:sz w:val="20"/>
        </w:rPr>
        <w:t>означающим ;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через отношение говорящего к действительности;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через дополнительные смысловые оттенки. </w:t>
      </w:r>
    </w:p>
    <w:p w:rsidR="006C255F" w:rsidRDefault="00B74E8E">
      <w:pPr>
        <w:numPr>
          <w:ilvl w:val="0"/>
          <w:numId w:val="6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Коннотативное значение это: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понятийное значение слова;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дополнительное экспрессивно-эмоциональное значение; </w:t>
      </w:r>
    </w:p>
    <w:p w:rsidR="006C255F" w:rsidRDefault="00B74E8E">
      <w:pPr>
        <w:spacing w:after="38" w:line="271" w:lineRule="auto"/>
        <w:ind w:left="1080" w:right="5016" w:firstLine="360"/>
      </w:pPr>
      <w:r>
        <w:rPr>
          <w:rFonts w:ascii="Times New Roman" w:eastAsia="Times New Roman" w:hAnsi="Times New Roman" w:cs="Times New Roman"/>
          <w:sz w:val="20"/>
        </w:rPr>
        <w:t>в) номинативный компонент смысла. 3.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Денотативное значение свойственно: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служебным словам;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знаменательным частям речи;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междометиям. </w:t>
      </w:r>
    </w:p>
    <w:p w:rsidR="006C255F" w:rsidRDefault="00B74E8E">
      <w:pPr>
        <w:numPr>
          <w:ilvl w:val="0"/>
          <w:numId w:val="7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К абсолютной мотивации значения слова принято относить: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аффиксацию;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метафору;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ономатопею. </w:t>
      </w:r>
    </w:p>
    <w:p w:rsidR="006C255F" w:rsidRDefault="00B74E8E">
      <w:pPr>
        <w:numPr>
          <w:ilvl w:val="0"/>
          <w:numId w:val="7"/>
        </w:numPr>
        <w:spacing w:after="41" w:line="271" w:lineRule="auto"/>
        <w:ind w:right="792" w:hanging="360"/>
      </w:pPr>
      <w:proofErr w:type="spellStart"/>
      <w:r>
        <w:rPr>
          <w:rFonts w:ascii="Times New Roman" w:eastAsia="Times New Roman" w:hAnsi="Times New Roman" w:cs="Times New Roman"/>
          <w:sz w:val="20"/>
        </w:rPr>
        <w:t>Архисемы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отражают признаки: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составляющие ядро значения слова;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свойственные целым классам слов;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ассоциативные признаки. </w:t>
      </w:r>
    </w:p>
    <w:p w:rsidR="006C255F" w:rsidRDefault="00B74E8E">
      <w:pPr>
        <w:numPr>
          <w:ilvl w:val="0"/>
          <w:numId w:val="7"/>
        </w:numPr>
        <w:spacing w:after="42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Значения </w:t>
      </w:r>
      <w:proofErr w:type="spellStart"/>
      <w:r>
        <w:rPr>
          <w:rFonts w:ascii="Times New Roman" w:eastAsia="Times New Roman" w:hAnsi="Times New Roman" w:cs="Times New Roman"/>
          <w:sz w:val="20"/>
        </w:rPr>
        <w:t>полисема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зависит от: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0"/>
        </w:rPr>
        <w:t>эпидигматических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связей слова;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синтагматических связей слова; </w:t>
      </w:r>
    </w:p>
    <w:p w:rsidR="006C255F" w:rsidRDefault="00B74E8E">
      <w:pPr>
        <w:spacing w:after="39" w:line="271" w:lineRule="auto"/>
        <w:ind w:left="1080" w:right="5143" w:firstLine="360"/>
      </w:pPr>
      <w:r>
        <w:rPr>
          <w:rFonts w:ascii="Times New Roman" w:eastAsia="Times New Roman" w:hAnsi="Times New Roman" w:cs="Times New Roman"/>
          <w:sz w:val="20"/>
        </w:rPr>
        <w:t>в) парадигматических связей слова; 7.</w:t>
      </w:r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Полисемы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это: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наиболее частотные слова;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наименее частотные слова;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слова, относящиеся к терминологии. </w:t>
      </w:r>
    </w:p>
    <w:p w:rsidR="006C255F" w:rsidRDefault="00B74E8E">
      <w:pPr>
        <w:spacing w:after="44" w:line="271" w:lineRule="auto"/>
        <w:ind w:left="1090" w:right="792" w:hanging="10"/>
      </w:pPr>
      <w:r>
        <w:rPr>
          <w:rFonts w:ascii="Times New Roman" w:eastAsia="Times New Roman" w:hAnsi="Times New Roman" w:cs="Times New Roman"/>
          <w:sz w:val="20"/>
        </w:rPr>
        <w:t>8.</w:t>
      </w:r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Моносемы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это: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немотивированные слова;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непроизводные слова;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морфологически мотивированные слова. </w:t>
      </w:r>
    </w:p>
    <w:p w:rsidR="006C255F" w:rsidRDefault="00B74E8E">
      <w:pPr>
        <w:spacing w:after="5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spacing w:after="18"/>
        <w:ind w:left="715" w:hanging="10"/>
      </w:pPr>
      <w:r>
        <w:rPr>
          <w:rFonts w:ascii="Times New Roman" w:eastAsia="Times New Roman" w:hAnsi="Times New Roman" w:cs="Times New Roman"/>
          <w:b/>
          <w:i/>
          <w:sz w:val="20"/>
        </w:rPr>
        <w:t>ТЕСТ 4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6C255F" w:rsidRDefault="00B74E8E">
      <w:pPr>
        <w:spacing w:after="41" w:line="271" w:lineRule="auto"/>
        <w:ind w:left="1090" w:right="792" w:hanging="10"/>
      </w:pPr>
      <w:r>
        <w:rPr>
          <w:rFonts w:ascii="Times New Roman" w:eastAsia="Times New Roman" w:hAnsi="Times New Roman" w:cs="Times New Roman"/>
          <w:sz w:val="20"/>
        </w:rPr>
        <w:t>1.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Причины изменения значения слов: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лингвистические и социальные 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лингвистические и экстралингвистические </w:t>
      </w:r>
    </w:p>
    <w:p w:rsidR="006C255F" w:rsidRDefault="00B74E8E">
      <w:pPr>
        <w:spacing w:after="37" w:line="271" w:lineRule="auto"/>
        <w:ind w:left="1080" w:right="5167" w:firstLine="360"/>
      </w:pPr>
      <w:r>
        <w:rPr>
          <w:rFonts w:ascii="Times New Roman" w:eastAsia="Times New Roman" w:hAnsi="Times New Roman" w:cs="Times New Roman"/>
          <w:sz w:val="20"/>
        </w:rPr>
        <w:lastRenderedPageBreak/>
        <w:t>в) лингвистические и исторические 2.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Отношения равнозначности это: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полисемия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омонимия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синонимия </w:t>
      </w:r>
    </w:p>
    <w:p w:rsidR="006C255F" w:rsidRDefault="00B74E8E">
      <w:pPr>
        <w:numPr>
          <w:ilvl w:val="0"/>
          <w:numId w:val="8"/>
        </w:numPr>
        <w:spacing w:after="43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Отношения </w:t>
      </w:r>
      <w:proofErr w:type="spellStart"/>
      <w:r>
        <w:rPr>
          <w:rFonts w:ascii="Times New Roman" w:eastAsia="Times New Roman" w:hAnsi="Times New Roman" w:cs="Times New Roman"/>
          <w:sz w:val="20"/>
        </w:rPr>
        <w:t>контрадикторности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это: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антонимия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омонимия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полисемия </w:t>
      </w:r>
    </w:p>
    <w:p w:rsidR="006C255F" w:rsidRDefault="00B74E8E">
      <w:pPr>
        <w:numPr>
          <w:ilvl w:val="0"/>
          <w:numId w:val="8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Отношения перекрещивания значений это: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синонимия и полисемия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метафора и метонимия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омонимия и метонимия </w:t>
      </w:r>
    </w:p>
    <w:p w:rsidR="006C255F" w:rsidRDefault="00B74E8E">
      <w:pPr>
        <w:numPr>
          <w:ilvl w:val="0"/>
          <w:numId w:val="8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Сенсорные метафоры построены на: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названиях животных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названиях неодушевленных предметов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ассоциациях, связанных с ощущениями </w:t>
      </w:r>
    </w:p>
    <w:p w:rsidR="006C255F" w:rsidRDefault="00B74E8E">
      <w:pPr>
        <w:numPr>
          <w:ilvl w:val="0"/>
          <w:numId w:val="8"/>
        </w:numPr>
        <w:spacing w:after="44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Антропоморфические метафоры построены на: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названиях животных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названиях частей тела человека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географических понятиях </w:t>
      </w:r>
    </w:p>
    <w:p w:rsidR="006C255F" w:rsidRDefault="00B74E8E">
      <w:pPr>
        <w:numPr>
          <w:ilvl w:val="0"/>
          <w:numId w:val="8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Синекдоха основана на базе: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отношений действия и результата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отношений содержащего и содержимого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отношений части и целого </w:t>
      </w:r>
    </w:p>
    <w:p w:rsidR="006C255F" w:rsidRDefault="00B74E8E">
      <w:pPr>
        <w:numPr>
          <w:ilvl w:val="0"/>
          <w:numId w:val="8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В каком случае речь идет о метафоре: </w:t>
      </w:r>
    </w:p>
    <w:p w:rsidR="006C255F" w:rsidRPr="00B74E8E" w:rsidRDefault="00B74E8E">
      <w:pPr>
        <w:spacing w:after="5" w:line="271" w:lineRule="auto"/>
        <w:ind w:left="1435" w:right="792" w:hanging="1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а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le cœur de l’hiver </w:t>
      </w:r>
    </w:p>
    <w:p w:rsidR="006C255F" w:rsidRPr="00B74E8E" w:rsidRDefault="00B74E8E">
      <w:pPr>
        <w:spacing w:after="5" w:line="271" w:lineRule="auto"/>
        <w:ind w:left="1435" w:right="792" w:hanging="1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б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acheter une citroën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0"/>
        </w:rPr>
        <w:t>boire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beaujolais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numPr>
          <w:ilvl w:val="0"/>
          <w:numId w:val="8"/>
        </w:numPr>
        <w:spacing w:after="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Выделите прямое значение слова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glacial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6C255F" w:rsidRPr="00B74E8E" w:rsidRDefault="00B74E8E">
      <w:pPr>
        <w:spacing w:after="5" w:line="271" w:lineRule="auto"/>
        <w:ind w:left="1435" w:right="792" w:hanging="1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а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un accueil glacial </w:t>
      </w:r>
    </w:p>
    <w:p w:rsidR="006C255F" w:rsidRPr="00B74E8E" w:rsidRDefault="00B74E8E">
      <w:pPr>
        <w:spacing w:after="5" w:line="271" w:lineRule="auto"/>
        <w:ind w:left="1435" w:right="792" w:hanging="1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б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un silence glacial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0"/>
        </w:rPr>
        <w:t>un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vent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glacial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numPr>
          <w:ilvl w:val="0"/>
          <w:numId w:val="8"/>
        </w:numPr>
        <w:spacing w:after="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Выделите переносное значение слова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profond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6C255F" w:rsidRPr="00B74E8E" w:rsidRDefault="00B74E8E">
      <w:pPr>
        <w:spacing w:after="5" w:line="271" w:lineRule="auto"/>
        <w:ind w:left="1435" w:right="792" w:hanging="1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а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une méditation profonde </w:t>
      </w:r>
    </w:p>
    <w:p w:rsidR="006C255F" w:rsidRPr="00B74E8E" w:rsidRDefault="00B74E8E">
      <w:pPr>
        <w:spacing w:after="5" w:line="271" w:lineRule="auto"/>
        <w:ind w:left="1435" w:right="792" w:hanging="1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б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un puits profond </w:t>
      </w:r>
    </w:p>
    <w:p w:rsidR="006C255F" w:rsidRPr="00B74E8E" w:rsidRDefault="00B74E8E">
      <w:pPr>
        <w:spacing w:after="5" w:line="271" w:lineRule="auto"/>
        <w:ind w:left="1435" w:right="792" w:hanging="1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в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une cave profonde </w:t>
      </w:r>
    </w:p>
    <w:p w:rsidR="006C255F" w:rsidRPr="00B74E8E" w:rsidRDefault="00B74E8E">
      <w:pPr>
        <w:spacing w:after="1"/>
        <w:ind w:left="720"/>
        <w:rPr>
          <w:lang w:val="fr-FR"/>
        </w:rPr>
      </w:pPr>
      <w:r>
        <w:rPr>
          <w:rFonts w:ascii="Verdana" w:eastAsia="Verdana" w:hAnsi="Verdana" w:cs="Verdana"/>
          <w:b/>
          <w:sz w:val="20"/>
        </w:rPr>
        <w:t>ТЕСТ</w:t>
      </w:r>
      <w:r w:rsidRPr="00B74E8E">
        <w:rPr>
          <w:rFonts w:ascii="Verdana" w:eastAsia="Verdana" w:hAnsi="Verdana" w:cs="Verdana"/>
          <w:b/>
          <w:sz w:val="20"/>
          <w:lang w:val="fr-FR"/>
        </w:rPr>
        <w:t xml:space="preserve"> 5</w:t>
      </w:r>
      <w:r w:rsidRPr="00B74E8E">
        <w:rPr>
          <w:rFonts w:ascii="Verdana" w:eastAsia="Verdana" w:hAnsi="Verdana" w:cs="Verdana"/>
          <w:sz w:val="20"/>
          <w:lang w:val="fr-FR"/>
        </w:rPr>
        <w:t xml:space="preserve"> </w:t>
      </w:r>
    </w:p>
    <w:p w:rsidR="006C255F" w:rsidRDefault="00B74E8E">
      <w:pPr>
        <w:numPr>
          <w:ilvl w:val="0"/>
          <w:numId w:val="9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Морфологическое словообразование включает: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аффиксацию;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ономатопею;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метафору. </w:t>
      </w:r>
    </w:p>
    <w:p w:rsidR="006C255F" w:rsidRDefault="00B74E8E">
      <w:pPr>
        <w:numPr>
          <w:ilvl w:val="0"/>
          <w:numId w:val="9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Парасинтетический способ образования новых слов это: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суффиксация;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префиксация;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суффиксация + префиксация. </w:t>
      </w:r>
    </w:p>
    <w:p w:rsidR="006C255F" w:rsidRDefault="00B74E8E">
      <w:pPr>
        <w:numPr>
          <w:ilvl w:val="0"/>
          <w:numId w:val="9"/>
        </w:numPr>
        <w:spacing w:after="44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Лексикализация определяется как: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переход слова из одной части речи в другую;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превращение сочетания слов в устойчивый элемент языка;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превращение самостоятельных слов в служебные. </w:t>
      </w:r>
    </w:p>
    <w:p w:rsidR="006C255F" w:rsidRDefault="00B74E8E">
      <w:pPr>
        <w:numPr>
          <w:ilvl w:val="0"/>
          <w:numId w:val="9"/>
        </w:numPr>
        <w:spacing w:after="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Наиболее продуктивный тип конверсии: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адъективация;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адвербиализация;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субстантивация. </w:t>
      </w:r>
    </w:p>
    <w:p w:rsidR="006C255F" w:rsidRDefault="00B74E8E">
      <w:pPr>
        <w:numPr>
          <w:ilvl w:val="0"/>
          <w:numId w:val="9"/>
        </w:numPr>
        <w:spacing w:after="34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Определите тип конверсии в словах: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air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canaille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musique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nègre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gouvernement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  <w:u w:val="single" w:color="000000"/>
        </w:rPr>
        <w:t>fantôme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а) субстантивация;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адвербиализация;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адъективация. </w:t>
      </w:r>
    </w:p>
    <w:p w:rsidR="006C255F" w:rsidRDefault="00B74E8E">
      <w:pPr>
        <w:numPr>
          <w:ilvl w:val="0"/>
          <w:numId w:val="9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Акронимы определяются как: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инициальные аббревиатуры;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усечение конечных слогов;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усечение начальных слогов. </w:t>
      </w:r>
    </w:p>
    <w:p w:rsidR="006C255F" w:rsidRDefault="00B74E8E">
      <w:pPr>
        <w:numPr>
          <w:ilvl w:val="0"/>
          <w:numId w:val="9"/>
        </w:numPr>
        <w:spacing w:after="3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словообразовательный способ в словах: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vol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appel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</w:rPr>
        <w:t>oubli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: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а) апокопа;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0"/>
        </w:rPr>
        <w:t>афереза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регрессивная деривация. </w:t>
      </w:r>
    </w:p>
    <w:p w:rsidR="006C255F" w:rsidRDefault="00B74E8E">
      <w:pPr>
        <w:numPr>
          <w:ilvl w:val="0"/>
          <w:numId w:val="9"/>
        </w:numPr>
        <w:spacing w:after="34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способ словообразования в словах: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Eurasie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stagflation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</w:rPr>
        <w:t>clinicoptère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а) словосложение;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0"/>
        </w:rPr>
        <w:t>словослияние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суффиксация. </w:t>
      </w:r>
    </w:p>
    <w:p w:rsidR="006C255F" w:rsidRDefault="00B74E8E">
      <w:pPr>
        <w:spacing w:after="23"/>
        <w:ind w:left="14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spacing w:after="4"/>
        <w:ind w:left="715" w:right="468" w:hanging="10"/>
      </w:pPr>
      <w:r>
        <w:rPr>
          <w:rFonts w:ascii="Times New Roman" w:eastAsia="Times New Roman" w:hAnsi="Times New Roman" w:cs="Times New Roman"/>
          <w:b/>
          <w:sz w:val="20"/>
        </w:rPr>
        <w:t>ТЕСТ 6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numPr>
          <w:ilvl w:val="0"/>
          <w:numId w:val="10"/>
        </w:numPr>
        <w:spacing w:after="42" w:line="271" w:lineRule="auto"/>
        <w:ind w:right="1473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тип следующих заимствований: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izba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vizir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florin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6C255F" w:rsidRPr="00B74E8E" w:rsidRDefault="00B74E8E">
      <w:pPr>
        <w:spacing w:after="5" w:line="271" w:lineRule="auto"/>
        <w:ind w:left="1435" w:right="792" w:hanging="1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а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xénisme </w:t>
      </w:r>
    </w:p>
    <w:p w:rsidR="006C255F" w:rsidRPr="00B74E8E" w:rsidRDefault="00B74E8E">
      <w:pPr>
        <w:spacing w:after="5" w:line="271" w:lineRule="auto"/>
        <w:ind w:left="1435" w:right="792" w:hanging="1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б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pérégrinisme </w:t>
      </w:r>
    </w:p>
    <w:p w:rsidR="006C255F" w:rsidRPr="00B74E8E" w:rsidRDefault="00B74E8E">
      <w:pPr>
        <w:spacing w:after="5" w:line="271" w:lineRule="auto"/>
        <w:ind w:left="1435" w:right="792" w:hanging="1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в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emprunt </w:t>
      </w:r>
    </w:p>
    <w:p w:rsidR="006C255F" w:rsidRDefault="00B74E8E">
      <w:pPr>
        <w:numPr>
          <w:ilvl w:val="0"/>
          <w:numId w:val="10"/>
        </w:numPr>
        <w:spacing w:after="33" w:line="271" w:lineRule="auto"/>
        <w:ind w:right="1473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происхождение следующих слов: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goulag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apparatchik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kalachnikov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а) английский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русский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немецкий </w:t>
      </w:r>
    </w:p>
    <w:p w:rsidR="006C255F" w:rsidRDefault="00B74E8E">
      <w:pPr>
        <w:numPr>
          <w:ilvl w:val="0"/>
          <w:numId w:val="10"/>
        </w:numPr>
        <w:spacing w:after="33" w:line="271" w:lineRule="auto"/>
        <w:ind w:right="1473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происхождение следующих слов </w:t>
      </w:r>
      <w:proofErr w:type="spellStart"/>
      <w:r>
        <w:rPr>
          <w:rFonts w:ascii="Times New Roman" w:eastAsia="Times New Roman" w:hAnsi="Times New Roman" w:cs="Times New Roman"/>
          <w:sz w:val="20"/>
        </w:rPr>
        <w:t>canon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soldat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citadelle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frégate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mascarade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а) испанский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итальянский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португальский </w:t>
      </w:r>
    </w:p>
    <w:p w:rsidR="006C255F" w:rsidRDefault="00B74E8E">
      <w:pPr>
        <w:numPr>
          <w:ilvl w:val="0"/>
          <w:numId w:val="10"/>
        </w:numPr>
        <w:spacing w:after="35" w:line="271" w:lineRule="auto"/>
        <w:ind w:right="1473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происхождение слов: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épigramme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périphrase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économie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politique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а) греческий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латинский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арабский </w:t>
      </w:r>
    </w:p>
    <w:p w:rsidR="006C255F" w:rsidRDefault="00B74E8E">
      <w:pPr>
        <w:numPr>
          <w:ilvl w:val="0"/>
          <w:numId w:val="10"/>
        </w:numPr>
        <w:spacing w:after="34" w:line="271" w:lineRule="auto"/>
        <w:ind w:right="1473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происхождение калек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franc-maçon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libre-penseur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haut-parleur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а) английский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немецкий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русский </w:t>
      </w:r>
    </w:p>
    <w:p w:rsidR="006C255F" w:rsidRDefault="00B74E8E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Default="00B74E8E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Default="00B74E8E">
      <w:pPr>
        <w:spacing w:after="5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spacing w:after="18"/>
        <w:ind w:left="715" w:hanging="10"/>
      </w:pPr>
      <w:r>
        <w:rPr>
          <w:rFonts w:ascii="Times New Roman" w:eastAsia="Times New Roman" w:hAnsi="Times New Roman" w:cs="Times New Roman"/>
          <w:b/>
          <w:i/>
          <w:sz w:val="20"/>
        </w:rPr>
        <w:t>ТЕСТ 7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6C255F" w:rsidRDefault="00B74E8E">
      <w:pPr>
        <w:numPr>
          <w:ilvl w:val="0"/>
          <w:numId w:val="11"/>
        </w:numPr>
        <w:spacing w:after="42" w:line="271" w:lineRule="auto"/>
        <w:ind w:right="792" w:hanging="360"/>
      </w:pPr>
      <w:proofErr w:type="spellStart"/>
      <w:r>
        <w:rPr>
          <w:rFonts w:ascii="Times New Roman" w:eastAsia="Times New Roman" w:hAnsi="Times New Roman" w:cs="Times New Roman"/>
          <w:sz w:val="20"/>
        </w:rPr>
        <w:t>Эпидигматические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отношения связывают: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слова-синонимы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слова одного корня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слова одной ЛСГ </w:t>
      </w:r>
    </w:p>
    <w:p w:rsidR="006C255F" w:rsidRDefault="00B74E8E">
      <w:pPr>
        <w:numPr>
          <w:ilvl w:val="0"/>
          <w:numId w:val="11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Синонимы – это слова: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одной части речи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разных частей речи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одного корня </w:t>
      </w:r>
    </w:p>
    <w:p w:rsidR="006C255F" w:rsidRDefault="00B74E8E">
      <w:pPr>
        <w:numPr>
          <w:ilvl w:val="0"/>
          <w:numId w:val="11"/>
        </w:numPr>
        <w:spacing w:after="42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Стилистико-функциональные синонимы – это те, которые: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дают разную оценочную характеристику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различаются по оттенкам значения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относятся к разным стилистическим регистрам </w:t>
      </w:r>
    </w:p>
    <w:p w:rsidR="006C255F" w:rsidRPr="00B74E8E" w:rsidRDefault="00B74E8E">
      <w:pPr>
        <w:numPr>
          <w:ilvl w:val="0"/>
          <w:numId w:val="11"/>
        </w:numPr>
        <w:spacing w:after="41" w:line="268" w:lineRule="auto"/>
        <w:ind w:right="792" w:hanging="36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Определите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тип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синонимии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в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следующих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словах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: </w:t>
      </w:r>
      <w:r w:rsidRPr="00B74E8E">
        <w:rPr>
          <w:rFonts w:ascii="Times New Roman" w:eastAsia="Times New Roman" w:hAnsi="Times New Roman" w:cs="Times New Roman"/>
          <w:i/>
          <w:sz w:val="20"/>
          <w:lang w:val="fr-FR"/>
        </w:rPr>
        <w:t>domicile, logement, maison, résidence, gîte, pied-à-terre, demeure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идеографические синонимы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стилистические синонимы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паронимы </w:t>
      </w:r>
    </w:p>
    <w:p w:rsidR="006C255F" w:rsidRDefault="00B74E8E">
      <w:pPr>
        <w:numPr>
          <w:ilvl w:val="0"/>
          <w:numId w:val="11"/>
        </w:numPr>
        <w:spacing w:after="43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тип антонимов в словах: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homme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femme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vivant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mort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0"/>
        </w:rPr>
        <w:t>градуальные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комплементарные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взаимные </w:t>
      </w:r>
    </w:p>
    <w:p w:rsidR="006C255F" w:rsidRDefault="00B74E8E">
      <w:pPr>
        <w:numPr>
          <w:ilvl w:val="0"/>
          <w:numId w:val="11"/>
        </w:numPr>
        <w:spacing w:after="5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тип антонимов на основании морфологической классификации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moral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amoral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honnête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malhonnête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possible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impossible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lisible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illisible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а) деривационные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супплетивные </w:t>
      </w:r>
    </w:p>
    <w:p w:rsidR="006C255F" w:rsidRDefault="00B74E8E">
      <w:pPr>
        <w:numPr>
          <w:ilvl w:val="0"/>
          <w:numId w:val="11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Общим для полисемии и омонимии является наличие: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одного означающего при нескольких означаемых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несколько означающих при одном означаемом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одного означающего при одном означаемом </w:t>
      </w:r>
    </w:p>
    <w:p w:rsidR="006C255F" w:rsidRDefault="00B74E8E">
      <w:pPr>
        <w:numPr>
          <w:ilvl w:val="0"/>
          <w:numId w:val="11"/>
        </w:numPr>
        <w:spacing w:after="37" w:line="268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тип омонимов в парах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voler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 летать, красть,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grève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 песчаный берег, забастовка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этимологические омонимы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семантические омонимы </w:t>
      </w:r>
    </w:p>
    <w:p w:rsidR="006C255F" w:rsidRDefault="00B74E8E">
      <w:pPr>
        <w:numPr>
          <w:ilvl w:val="0"/>
          <w:numId w:val="11"/>
        </w:numPr>
        <w:spacing w:after="33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тип омонимов в следующих словах: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sang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sans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0"/>
        </w:rPr>
        <w:t>cent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mur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mûr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а) омографы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омофоны </w:t>
      </w:r>
    </w:p>
    <w:p w:rsidR="006C255F" w:rsidRDefault="00B74E8E">
      <w:pPr>
        <w:numPr>
          <w:ilvl w:val="0"/>
          <w:numId w:val="11"/>
        </w:numPr>
        <w:spacing w:after="33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Какие отношения связывают слова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conjoncture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conjecture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éminent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imminent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а) антонимы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омонимы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паронимы </w:t>
      </w:r>
    </w:p>
    <w:p w:rsidR="006C255F" w:rsidRDefault="00B74E8E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Default="00B74E8E">
      <w:pPr>
        <w:spacing w:after="2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Default="00B74E8E">
      <w:pPr>
        <w:spacing w:after="4"/>
        <w:ind w:left="715" w:right="468" w:hanging="10"/>
      </w:pPr>
      <w:r>
        <w:rPr>
          <w:rFonts w:ascii="Times New Roman" w:eastAsia="Times New Roman" w:hAnsi="Times New Roman" w:cs="Times New Roman"/>
          <w:b/>
          <w:sz w:val="20"/>
        </w:rPr>
        <w:t>ТЕСТ 8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numPr>
          <w:ilvl w:val="0"/>
          <w:numId w:val="12"/>
        </w:numPr>
        <w:spacing w:after="44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ФЕ отличаются от других сочетаний слов на основе следующих признаков: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0"/>
        </w:rPr>
        <w:t>раздельнооформленность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частотность употребления;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устойчивость, </w:t>
      </w:r>
      <w:proofErr w:type="spellStart"/>
      <w:r>
        <w:rPr>
          <w:rFonts w:ascii="Times New Roman" w:eastAsia="Times New Roman" w:hAnsi="Times New Roman" w:cs="Times New Roman"/>
          <w:sz w:val="20"/>
        </w:rPr>
        <w:t>воспроизводимость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переосмысление. </w:t>
      </w:r>
    </w:p>
    <w:p w:rsidR="006C255F" w:rsidRDefault="00B74E8E">
      <w:pPr>
        <w:numPr>
          <w:ilvl w:val="0"/>
          <w:numId w:val="12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Основным признаком ФЕ является: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морфологический признак;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семантический признак;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синтаксический признак. </w:t>
      </w:r>
    </w:p>
    <w:p w:rsidR="006C255F" w:rsidRDefault="00B74E8E">
      <w:pPr>
        <w:numPr>
          <w:ilvl w:val="0"/>
          <w:numId w:val="12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Классификация ФЕ Ш. </w:t>
      </w:r>
      <w:proofErr w:type="spellStart"/>
      <w:r>
        <w:rPr>
          <w:rFonts w:ascii="Times New Roman" w:eastAsia="Times New Roman" w:hAnsi="Times New Roman" w:cs="Times New Roman"/>
          <w:sz w:val="20"/>
        </w:rPr>
        <w:t>Балли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основана на: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степени семантической спаянности компонентов;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структуре ФЕ. </w:t>
      </w:r>
    </w:p>
    <w:p w:rsidR="006C255F" w:rsidRDefault="00B74E8E">
      <w:pPr>
        <w:numPr>
          <w:ilvl w:val="0"/>
          <w:numId w:val="12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Классификация ФЕ В.В. Виноградова основана на: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функции ФЕ;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степени семантической спаянности компонентов. </w:t>
      </w:r>
    </w:p>
    <w:p w:rsidR="006C255F" w:rsidRDefault="00B74E8E">
      <w:pPr>
        <w:numPr>
          <w:ilvl w:val="0"/>
          <w:numId w:val="12"/>
        </w:numPr>
        <w:spacing w:after="44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Семантическая классификация А.Г. </w:t>
      </w:r>
      <w:proofErr w:type="spellStart"/>
      <w:r>
        <w:rPr>
          <w:rFonts w:ascii="Times New Roman" w:eastAsia="Times New Roman" w:hAnsi="Times New Roman" w:cs="Times New Roman"/>
          <w:sz w:val="20"/>
        </w:rPr>
        <w:t>Назаряна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включает: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идиомы и </w:t>
      </w:r>
      <w:proofErr w:type="spellStart"/>
      <w:r>
        <w:rPr>
          <w:rFonts w:ascii="Times New Roman" w:eastAsia="Times New Roman" w:hAnsi="Times New Roman" w:cs="Times New Roman"/>
          <w:sz w:val="20"/>
        </w:rPr>
        <w:t>унилатеральные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ФЕ;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непредикативные, частично предикативные и предикативные ФЕ. </w:t>
      </w:r>
    </w:p>
    <w:p w:rsidR="006C255F" w:rsidRDefault="00B74E8E">
      <w:pPr>
        <w:numPr>
          <w:ilvl w:val="0"/>
          <w:numId w:val="12"/>
        </w:numPr>
        <w:spacing w:after="44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Определите тип следующих словосочетаний: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avoir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besoin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avoir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peur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avoir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envie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свободные словосочетания;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фразеологические единицы;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аналитические сочетания. </w:t>
      </w:r>
    </w:p>
    <w:p w:rsidR="006C255F" w:rsidRPr="00B74E8E" w:rsidRDefault="00B74E8E">
      <w:pPr>
        <w:numPr>
          <w:ilvl w:val="0"/>
          <w:numId w:val="12"/>
        </w:numPr>
        <w:spacing w:after="36" w:line="268" w:lineRule="auto"/>
        <w:ind w:right="792" w:hanging="36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Определите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семантическую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модель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следующих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ФЕ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: </w:t>
      </w:r>
      <w:r w:rsidRPr="00B74E8E">
        <w:rPr>
          <w:rFonts w:ascii="Times New Roman" w:eastAsia="Times New Roman" w:hAnsi="Times New Roman" w:cs="Times New Roman"/>
          <w:i/>
          <w:sz w:val="20"/>
          <w:lang w:val="fr-FR"/>
        </w:rPr>
        <w:t xml:space="preserve">les murs ont les </w:t>
      </w:r>
      <w:proofErr w:type="gramStart"/>
      <w:r w:rsidRPr="00B74E8E">
        <w:rPr>
          <w:rFonts w:ascii="Times New Roman" w:eastAsia="Times New Roman" w:hAnsi="Times New Roman" w:cs="Times New Roman"/>
          <w:i/>
          <w:sz w:val="20"/>
          <w:lang w:val="fr-FR"/>
        </w:rPr>
        <w:t>oreilles ;</w:t>
      </w:r>
      <w:proofErr w:type="gramEnd"/>
      <w:r w:rsidRPr="00B74E8E">
        <w:rPr>
          <w:rFonts w:ascii="Times New Roman" w:eastAsia="Times New Roman" w:hAnsi="Times New Roman" w:cs="Times New Roman"/>
          <w:i/>
          <w:sz w:val="20"/>
          <w:lang w:val="fr-FR"/>
        </w:rPr>
        <w:t xml:space="preserve"> autant de têtes , autant d’avis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а) гипербола;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метонимия;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метафора. </w:t>
      </w:r>
    </w:p>
    <w:p w:rsidR="006C255F" w:rsidRPr="00B74E8E" w:rsidRDefault="00B74E8E">
      <w:pPr>
        <w:numPr>
          <w:ilvl w:val="0"/>
          <w:numId w:val="12"/>
        </w:numPr>
        <w:spacing w:after="26" w:line="268" w:lineRule="auto"/>
        <w:ind w:right="792" w:hanging="36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Какие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отношения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связывают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следующие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ФЕ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: </w:t>
      </w:r>
      <w:r w:rsidRPr="00B74E8E">
        <w:rPr>
          <w:rFonts w:ascii="Times New Roman" w:eastAsia="Times New Roman" w:hAnsi="Times New Roman" w:cs="Times New Roman"/>
          <w:i/>
          <w:sz w:val="20"/>
          <w:lang w:val="fr-FR"/>
        </w:rPr>
        <w:t xml:space="preserve">qui a métier, a </w:t>
      </w:r>
      <w:proofErr w:type="gramStart"/>
      <w:r w:rsidRPr="00B74E8E">
        <w:rPr>
          <w:rFonts w:ascii="Times New Roman" w:eastAsia="Times New Roman" w:hAnsi="Times New Roman" w:cs="Times New Roman"/>
          <w:i/>
          <w:sz w:val="20"/>
          <w:lang w:val="fr-FR"/>
        </w:rPr>
        <w:t>rente ;</w:t>
      </w:r>
      <w:proofErr w:type="gramEnd"/>
      <w:r w:rsidRPr="00B74E8E">
        <w:rPr>
          <w:rFonts w:ascii="Times New Roman" w:eastAsia="Times New Roman" w:hAnsi="Times New Roman" w:cs="Times New Roman"/>
          <w:i/>
          <w:sz w:val="20"/>
          <w:lang w:val="fr-FR"/>
        </w:rPr>
        <w:t xml:space="preserve"> mieux vaut métier qu’héritage ; qui sait métier est rentier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>а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</w:t>
      </w:r>
      <w:r>
        <w:rPr>
          <w:rFonts w:ascii="Times New Roman" w:eastAsia="Times New Roman" w:hAnsi="Times New Roman" w:cs="Times New Roman"/>
          <w:sz w:val="20"/>
        </w:rPr>
        <w:t>синонимические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антонимические.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Default="00B74E8E">
      <w:pPr>
        <w:spacing w:after="18"/>
        <w:ind w:left="715" w:hanging="10"/>
      </w:pPr>
      <w:r>
        <w:rPr>
          <w:rFonts w:ascii="Times New Roman" w:eastAsia="Times New Roman" w:hAnsi="Times New Roman" w:cs="Times New Roman"/>
          <w:b/>
          <w:i/>
          <w:sz w:val="20"/>
        </w:rPr>
        <w:t>ТЕСТ 9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6C255F" w:rsidRDefault="00B74E8E">
      <w:pPr>
        <w:numPr>
          <w:ilvl w:val="0"/>
          <w:numId w:val="13"/>
        </w:numPr>
        <w:spacing w:after="36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Соотнесите нижеследующую дефиницию с соответствующим лексикографическим термином: </w:t>
      </w:r>
      <w:proofErr w:type="spellStart"/>
      <w:r>
        <w:rPr>
          <w:rFonts w:ascii="Times New Roman" w:eastAsia="Times New Roman" w:hAnsi="Times New Roman" w:cs="Times New Roman"/>
          <w:sz w:val="20"/>
        </w:rPr>
        <w:t>L’ensemble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l’entrée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et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l’information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s’appelle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а) номенклатура словаря;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словарная статья. </w:t>
      </w:r>
    </w:p>
    <w:p w:rsidR="006C255F" w:rsidRDefault="00B74E8E">
      <w:pPr>
        <w:numPr>
          <w:ilvl w:val="0"/>
          <w:numId w:val="13"/>
        </w:numPr>
        <w:spacing w:after="37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Словари серии </w:t>
      </w:r>
      <w:proofErr w:type="spellStart"/>
      <w:r>
        <w:rPr>
          <w:rFonts w:ascii="Times New Roman" w:eastAsia="Times New Roman" w:hAnsi="Times New Roman" w:cs="Times New Roman"/>
          <w:sz w:val="20"/>
        </w:rPr>
        <w:t>Робер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отличаются от других типов словарей на основе следующих признаков: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одноязычные, специальные;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одноязычные, толковые;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в) одноязычные, энциклопедические. </w:t>
      </w:r>
    </w:p>
    <w:p w:rsidR="006C255F" w:rsidRDefault="00B74E8E">
      <w:pPr>
        <w:numPr>
          <w:ilvl w:val="0"/>
          <w:numId w:val="13"/>
        </w:numPr>
        <w:spacing w:after="41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Словари синонимов характеризуются следующими признаками: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а) одноязычные, специальные; </w:t>
      </w:r>
    </w:p>
    <w:p w:rsidR="006C255F" w:rsidRDefault="00B74E8E">
      <w:pPr>
        <w:spacing w:after="5" w:line="271" w:lineRule="auto"/>
        <w:ind w:left="1435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б) одноязычные, общие. </w:t>
      </w:r>
    </w:p>
    <w:p w:rsidR="006C255F" w:rsidRPr="00B74E8E" w:rsidRDefault="00B74E8E">
      <w:pPr>
        <w:numPr>
          <w:ilvl w:val="0"/>
          <w:numId w:val="13"/>
        </w:numPr>
        <w:spacing w:after="3" w:line="268" w:lineRule="auto"/>
        <w:ind w:right="792" w:hanging="360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Определите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слово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по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следующей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дефиниции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: </w:t>
      </w:r>
      <w:r w:rsidRPr="00B74E8E">
        <w:rPr>
          <w:rFonts w:ascii="Times New Roman" w:eastAsia="Times New Roman" w:hAnsi="Times New Roman" w:cs="Times New Roman"/>
          <w:i/>
          <w:sz w:val="20"/>
          <w:lang w:val="fr-FR"/>
        </w:rPr>
        <w:t>journal, revue, qui paraît chaque semaine, chaque mois, chaque trimestre, etc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>а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</w:t>
      </w:r>
      <w:r w:rsidRPr="00B74E8E">
        <w:rPr>
          <w:rFonts w:ascii="Times New Roman" w:eastAsia="Times New Roman" w:hAnsi="Times New Roman" w:cs="Times New Roman"/>
          <w:i/>
          <w:sz w:val="20"/>
          <w:lang w:val="fr-FR"/>
        </w:rPr>
        <w:t>magazine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; </w:t>
      </w:r>
    </w:p>
    <w:p w:rsidR="006C255F" w:rsidRDefault="00B74E8E">
      <w:pPr>
        <w:spacing w:after="3" w:line="268" w:lineRule="auto"/>
        <w:ind w:left="1440" w:right="201"/>
      </w:pPr>
      <w:r>
        <w:rPr>
          <w:rFonts w:ascii="Times New Roman" w:eastAsia="Times New Roman" w:hAnsi="Times New Roman" w:cs="Times New Roman"/>
          <w:sz w:val="20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périodique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; </w:t>
      </w:r>
    </w:p>
    <w:p w:rsidR="006C255F" w:rsidRDefault="00B74E8E">
      <w:pPr>
        <w:spacing w:after="3" w:line="268" w:lineRule="auto"/>
        <w:ind w:left="1440" w:right="201"/>
      </w:pPr>
      <w:r>
        <w:rPr>
          <w:rFonts w:ascii="Times New Roman" w:eastAsia="Times New Roman" w:hAnsi="Times New Roman" w:cs="Times New Roman"/>
          <w:sz w:val="20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brochure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6C255F" w:rsidRDefault="00B74E8E">
      <w:pPr>
        <w:numPr>
          <w:ilvl w:val="0"/>
          <w:numId w:val="13"/>
        </w:numPr>
        <w:spacing w:after="36" w:line="271" w:lineRule="auto"/>
        <w:ind w:right="792" w:hanging="360"/>
      </w:pPr>
      <w:r>
        <w:rPr>
          <w:rFonts w:ascii="Times New Roman" w:eastAsia="Times New Roman" w:hAnsi="Times New Roman" w:cs="Times New Roman"/>
          <w:sz w:val="20"/>
        </w:rPr>
        <w:t xml:space="preserve">Соотнесите нижеследующую статью с одним из словарей: </w:t>
      </w:r>
    </w:p>
    <w:p w:rsidR="006C255F" w:rsidRPr="00B74E8E" w:rsidRDefault="00B74E8E">
      <w:pPr>
        <w:spacing w:after="5" w:line="271" w:lineRule="auto"/>
        <w:ind w:left="1435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b/>
          <w:sz w:val="20"/>
          <w:lang w:val="fr-FR"/>
        </w:rPr>
        <w:t xml:space="preserve">Compétence 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: Dénier, discuter, décliner, reconnaître, dépasser la compétence de quelqu’un. Ressortir de la compétence de quelqu’un. Se fier à, s’en remettre à. – Quel. : haute, rare, discutable, indiscutable, universelle, incontestée. </w:t>
      </w:r>
    </w:p>
    <w:p w:rsidR="006C255F" w:rsidRPr="00B74E8E" w:rsidRDefault="00B74E8E">
      <w:pPr>
        <w:spacing w:after="0"/>
        <w:ind w:left="144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</w:p>
    <w:p w:rsidR="006C255F" w:rsidRPr="00B74E8E" w:rsidRDefault="00B74E8E">
      <w:pPr>
        <w:spacing w:after="3" w:line="268" w:lineRule="auto"/>
        <w:ind w:left="1440" w:right="201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а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</w:t>
      </w:r>
      <w:r w:rsidRPr="00B74E8E">
        <w:rPr>
          <w:rFonts w:ascii="Times New Roman" w:eastAsia="Times New Roman" w:hAnsi="Times New Roman" w:cs="Times New Roman"/>
          <w:i/>
          <w:sz w:val="20"/>
          <w:lang w:val="fr-FR"/>
        </w:rPr>
        <w:t>dic. de langue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; </w:t>
      </w:r>
    </w:p>
    <w:p w:rsidR="006C255F" w:rsidRPr="00B74E8E" w:rsidRDefault="00B74E8E">
      <w:pPr>
        <w:spacing w:after="3" w:line="268" w:lineRule="auto"/>
        <w:ind w:left="1440" w:right="201"/>
        <w:rPr>
          <w:lang w:val="fr-FR"/>
        </w:rPr>
      </w:pPr>
      <w:r>
        <w:rPr>
          <w:rFonts w:ascii="Times New Roman" w:eastAsia="Times New Roman" w:hAnsi="Times New Roman" w:cs="Times New Roman"/>
          <w:sz w:val="20"/>
        </w:rPr>
        <w:t>б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) </w:t>
      </w:r>
      <w:r w:rsidRPr="00B74E8E">
        <w:rPr>
          <w:rFonts w:ascii="Times New Roman" w:eastAsia="Times New Roman" w:hAnsi="Times New Roman" w:cs="Times New Roman"/>
          <w:i/>
          <w:sz w:val="20"/>
          <w:lang w:val="fr-FR"/>
        </w:rPr>
        <w:t>dic. analogique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; </w:t>
      </w:r>
    </w:p>
    <w:p w:rsidR="006C255F" w:rsidRDefault="00B74E8E">
      <w:pPr>
        <w:spacing w:after="3" w:line="268" w:lineRule="auto"/>
        <w:ind w:left="1440" w:right="201"/>
      </w:pPr>
      <w:r>
        <w:rPr>
          <w:rFonts w:ascii="Times New Roman" w:eastAsia="Times New Roman" w:hAnsi="Times New Roman" w:cs="Times New Roman"/>
          <w:sz w:val="20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dic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encyclopédique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6C255F" w:rsidRDefault="00B74E8E">
      <w:pPr>
        <w:spacing w:after="304"/>
        <w:ind w:left="7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Default="00B74E8E">
      <w:pPr>
        <w:spacing w:after="9"/>
        <w:ind w:left="244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КЛЮЧИ К ТЕСТАМ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255F" w:rsidRDefault="00B74E8E">
      <w:pPr>
        <w:spacing w:after="5" w:line="271" w:lineRule="auto"/>
        <w:ind w:left="730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№1: 1 – б, 2 – в, 3 – а, 4 – б, 5 – в, 6 – б, 7 – б. </w:t>
      </w:r>
    </w:p>
    <w:p w:rsidR="006C255F" w:rsidRDefault="00B74E8E">
      <w:pPr>
        <w:spacing w:after="5" w:line="271" w:lineRule="auto"/>
        <w:ind w:left="730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№2: 1 –б, 2 – а, 3 – б, 4 – в, 5 – б, 6 – в, 7 – а. </w:t>
      </w:r>
    </w:p>
    <w:p w:rsidR="006C255F" w:rsidRDefault="00B74E8E">
      <w:pPr>
        <w:spacing w:after="5" w:line="271" w:lineRule="auto"/>
        <w:ind w:left="730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№3: 1 – а, 2 – б, 3 – б, 4 – в, 5 – б, 6 – в, 7 – а, 8 – в. </w:t>
      </w:r>
    </w:p>
    <w:p w:rsidR="006C255F" w:rsidRDefault="00B74E8E">
      <w:pPr>
        <w:spacing w:after="5" w:line="271" w:lineRule="auto"/>
        <w:ind w:left="730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№4: 1 – б, 2 – в, 3 – а, 4 – б, 5 – в, 6 – б, 7 – в, 8 – а, 9 – в, 10 – а. </w:t>
      </w:r>
    </w:p>
    <w:p w:rsidR="006C255F" w:rsidRDefault="00B74E8E">
      <w:pPr>
        <w:spacing w:after="5" w:line="271" w:lineRule="auto"/>
        <w:ind w:left="730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№5: 1 – а, 2 – в, 3 – б, 4 – в, 5 – в, 6 – а, 7 – в, 8 – б. </w:t>
      </w:r>
    </w:p>
    <w:p w:rsidR="006C255F" w:rsidRDefault="00B74E8E">
      <w:pPr>
        <w:spacing w:after="5" w:line="271" w:lineRule="auto"/>
        <w:ind w:left="730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№6: 1 – а, 2 – б, 3 – б, 4 – а, 5 – а. </w:t>
      </w:r>
    </w:p>
    <w:p w:rsidR="006C255F" w:rsidRDefault="00B74E8E">
      <w:pPr>
        <w:spacing w:after="5" w:line="271" w:lineRule="auto"/>
        <w:ind w:left="730" w:right="792" w:hanging="10"/>
      </w:pPr>
      <w:r>
        <w:rPr>
          <w:rFonts w:ascii="Times New Roman" w:eastAsia="Times New Roman" w:hAnsi="Times New Roman" w:cs="Times New Roman"/>
          <w:sz w:val="20"/>
        </w:rPr>
        <w:t xml:space="preserve">№7: 1 – б, 2 – а, 3 – в, 4 – а, 5 – в, 6 – а, 7 – а, 8 – а, 9 – в, 10 – в. </w:t>
      </w:r>
    </w:p>
    <w:p w:rsidR="006C255F" w:rsidRDefault="00B74E8E">
      <w:pPr>
        <w:spacing w:after="5" w:line="271" w:lineRule="auto"/>
        <w:ind w:left="730" w:right="4408" w:hanging="10"/>
      </w:pPr>
      <w:r>
        <w:rPr>
          <w:rFonts w:ascii="Times New Roman" w:eastAsia="Times New Roman" w:hAnsi="Times New Roman" w:cs="Times New Roman"/>
          <w:sz w:val="20"/>
        </w:rPr>
        <w:t xml:space="preserve">№8: 1 – б, 2 – б, 3 – а, 4 – б, 5 – а, 6 – в, 7 – б, 8 – а. №9: 1 – б, 2 – б, 3 – а, 4 – б, 5 – б. </w:t>
      </w:r>
    </w:p>
    <w:p w:rsidR="006C255F" w:rsidRDefault="00B74E8E">
      <w:pPr>
        <w:spacing w:after="17"/>
        <w:ind w:left="134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Pr="00B74E8E" w:rsidRDefault="00B74E8E">
      <w:pPr>
        <w:spacing w:after="9"/>
        <w:ind w:left="244" w:right="154" w:hanging="10"/>
        <w:jc w:val="center"/>
        <w:rPr>
          <w:lang w:val="fr-FR"/>
        </w:rPr>
      </w:pPr>
      <w:r>
        <w:rPr>
          <w:rFonts w:ascii="Times New Roman" w:eastAsia="Times New Roman" w:hAnsi="Times New Roman" w:cs="Times New Roman"/>
          <w:b/>
          <w:sz w:val="20"/>
        </w:rPr>
        <w:t>Тест</w:t>
      </w:r>
      <w:r w:rsidRPr="00B74E8E">
        <w:rPr>
          <w:rFonts w:ascii="Times New Roman" w:eastAsia="Times New Roman" w:hAnsi="Times New Roman" w:cs="Times New Roman"/>
          <w:b/>
          <w:sz w:val="20"/>
          <w:lang w:val="fr-FR"/>
        </w:rPr>
        <w:t xml:space="preserve"> №1 </w:t>
      </w:r>
    </w:p>
    <w:p w:rsidR="006C255F" w:rsidRPr="00B74E8E" w:rsidRDefault="00B74E8E">
      <w:pPr>
        <w:spacing w:after="4"/>
        <w:ind w:left="10" w:right="468" w:hanging="10"/>
        <w:rPr>
          <w:lang w:val="fr-FR"/>
        </w:rPr>
      </w:pPr>
      <w:r>
        <w:rPr>
          <w:rFonts w:ascii="Times New Roman" w:eastAsia="Times New Roman" w:hAnsi="Times New Roman" w:cs="Times New Roman"/>
          <w:b/>
          <w:sz w:val="20"/>
        </w:rPr>
        <w:t>Выбрать</w:t>
      </w:r>
      <w:r w:rsidRPr="00B74E8E">
        <w:rPr>
          <w:rFonts w:ascii="Times New Roman" w:eastAsia="Times New Roman" w:hAnsi="Times New Roman" w:cs="Times New Roman"/>
          <w:b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правильный</w:t>
      </w:r>
      <w:r w:rsidRPr="00B74E8E">
        <w:rPr>
          <w:rFonts w:ascii="Times New Roman" w:eastAsia="Times New Roman" w:hAnsi="Times New Roman" w:cs="Times New Roman"/>
          <w:b/>
          <w:sz w:val="20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ответ</w:t>
      </w:r>
      <w:r w:rsidRPr="00B74E8E">
        <w:rPr>
          <w:rFonts w:ascii="Times New Roman" w:eastAsia="Times New Roman" w:hAnsi="Times New Roman" w:cs="Times New Roman"/>
          <w:b/>
          <w:sz w:val="20"/>
          <w:lang w:val="fr-FR"/>
        </w:rPr>
        <w:t>: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 </w:t>
      </w:r>
    </w:p>
    <w:p w:rsidR="006C255F" w:rsidRPr="00B74E8E" w:rsidRDefault="00B74E8E">
      <w:pPr>
        <w:spacing w:after="5" w:line="271" w:lineRule="auto"/>
        <w:ind w:left="10" w:right="630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1Quel type de lexicologie etudiez-vous: a)la lexicologie historique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b)la lexicologie descriptive;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c)la lexicologie synchronique;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d)la lexicologie diachronique; </w:t>
      </w:r>
    </w:p>
    <w:p w:rsidR="006C255F" w:rsidRPr="00B74E8E" w:rsidRDefault="00B74E8E">
      <w:pPr>
        <w:spacing w:after="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2Chaque mot presente :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lastRenderedPageBreak/>
        <w:t xml:space="preserve">a)une unite semantique;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b)une unite phonique;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c)une unite  semantique,phonique et grammaticale. </w:t>
      </w:r>
    </w:p>
    <w:p w:rsidR="006C255F" w:rsidRPr="00B74E8E" w:rsidRDefault="00B74E8E">
      <w:pPr>
        <w:spacing w:after="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3.La fonction du mot la plus importante est: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a)la fonction rationnelle;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b)la fonction cognitive ou denotative;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c)la fonction nominative(designative) </w:t>
      </w:r>
    </w:p>
    <w:p w:rsidR="006C255F" w:rsidRPr="00B74E8E" w:rsidRDefault="00B74E8E">
      <w:pPr>
        <w:spacing w:after="18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4.L’enrichissementdu francais moderne se fait par: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a)la formation des mots  nouveaux 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b)l,emploi  des mots vieilles;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c)l,emploi des archaismes et historismes </w:t>
      </w:r>
    </w:p>
    <w:p w:rsidR="006C255F" w:rsidRPr="00B74E8E" w:rsidRDefault="00B74E8E">
      <w:pPr>
        <w:spacing w:after="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5.Chaque mot est tout d,abord porteur :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a)du sens etymologique ou primitif 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b)du sens propre 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c)du sens figure. </w:t>
      </w:r>
    </w:p>
    <w:p w:rsidR="006C255F" w:rsidRPr="00B74E8E" w:rsidRDefault="00B74E8E">
      <w:pPr>
        <w:spacing w:after="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6.Les  locutions phraseologiques sont :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a)des locutions stables 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b)des locutions instables 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c)des groupements libres. </w:t>
      </w:r>
    </w:p>
    <w:p w:rsidR="006C255F" w:rsidRPr="00B74E8E" w:rsidRDefault="00B74E8E">
      <w:pPr>
        <w:spacing w:after="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</w:p>
    <w:p w:rsidR="006C255F" w:rsidRPr="00B74E8E" w:rsidRDefault="00B74E8E">
      <w:pPr>
        <w:spacing w:after="5" w:line="271" w:lineRule="auto"/>
        <w:ind w:left="10" w:right="341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>7.les langues classiques ont enrichi le vocabulaire du fran</w:t>
      </w:r>
      <w:r>
        <w:rPr>
          <w:rFonts w:ascii="Times New Roman" w:eastAsia="Times New Roman" w:hAnsi="Times New Roman" w:cs="Times New Roman"/>
          <w:sz w:val="20"/>
        </w:rPr>
        <w:t>с</w:t>
      </w: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ais moderne par : a)le latin;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b)la langue greque 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c)ces elements Greco-latins(hyper-,extra-,mini-,maxi- etc.) </w:t>
      </w:r>
    </w:p>
    <w:p w:rsidR="006C255F" w:rsidRPr="00B74E8E" w:rsidRDefault="00B74E8E">
      <w:pPr>
        <w:spacing w:after="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8.Le sens premier ,originaire,primitif  s,appellee: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a)le sens etymologique;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b)le sens propre  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c)le sens figure. </w:t>
      </w:r>
    </w:p>
    <w:p w:rsidR="006C255F" w:rsidRPr="00B74E8E" w:rsidRDefault="00B74E8E">
      <w:pPr>
        <w:spacing w:after="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9.L,objet de la semasiologie est: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a)le sens du mot;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b)la polysemie;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c)la monosemie des mots . </w:t>
      </w:r>
    </w:p>
    <w:p w:rsidR="006C255F" w:rsidRPr="00B74E8E" w:rsidRDefault="00B74E8E">
      <w:pPr>
        <w:spacing w:after="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 </w:t>
      </w:r>
    </w:p>
    <w:p w:rsidR="006C255F" w:rsidRPr="00B74E8E" w:rsidRDefault="00B74E8E">
      <w:pPr>
        <w:spacing w:after="5" w:line="271" w:lineRule="auto"/>
        <w:ind w:left="10" w:right="5347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10De nos jours le vocabulaire est caracterisee  par: a)les neologismes;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b)les archaismes ; </w:t>
      </w:r>
    </w:p>
    <w:p w:rsidR="006C255F" w:rsidRPr="00B74E8E" w:rsidRDefault="00B74E8E">
      <w:pPr>
        <w:spacing w:after="5" w:line="271" w:lineRule="auto"/>
        <w:ind w:left="10" w:right="792" w:hanging="10"/>
        <w:rPr>
          <w:lang w:val="fr-FR"/>
        </w:rPr>
      </w:pPr>
      <w:r w:rsidRPr="00B74E8E">
        <w:rPr>
          <w:rFonts w:ascii="Times New Roman" w:eastAsia="Times New Roman" w:hAnsi="Times New Roman" w:cs="Times New Roman"/>
          <w:sz w:val="20"/>
          <w:lang w:val="fr-FR"/>
        </w:rPr>
        <w:t xml:space="preserve">c)les internationalismes </w:t>
      </w:r>
    </w:p>
    <w:p w:rsidR="006C255F" w:rsidRPr="00B74E8E" w:rsidRDefault="00B74E8E">
      <w:pPr>
        <w:spacing w:after="25"/>
        <w:rPr>
          <w:lang w:val="fr-FR"/>
        </w:rPr>
      </w:pPr>
      <w:r w:rsidRPr="00B74E8E">
        <w:rPr>
          <w:rFonts w:ascii="Times New Roman" w:eastAsia="Times New Roman" w:hAnsi="Times New Roman" w:cs="Times New Roman"/>
          <w:b/>
          <w:sz w:val="24"/>
          <w:lang w:val="fr-FR"/>
        </w:rPr>
        <w:t xml:space="preserve"> </w:t>
      </w:r>
    </w:p>
    <w:p w:rsidR="006C255F" w:rsidRDefault="00B74E8E">
      <w:pPr>
        <w:pStyle w:val="1"/>
        <w:ind w:left="551" w:right="471" w:firstLine="7499"/>
      </w:pPr>
      <w:r>
        <w:t xml:space="preserve">Таблица 8.1 Шкала и критерии оценки промежуточной аттестации в форме зачета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51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952"/>
        <w:gridCol w:w="7621"/>
      </w:tblGrid>
      <w:tr w:rsidR="006C255F">
        <w:trPr>
          <w:trHeight w:val="56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Оценка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firstLine="5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Характеристика требований к результатам аттестации в форме зачета </w:t>
            </w:r>
          </w:p>
        </w:tc>
      </w:tr>
      <w:tr w:rsidR="006C255F">
        <w:trPr>
          <w:trHeight w:val="1666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«Зачтено»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60" w:firstLine="5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Теоретическое содержание курса освоено полностью без пробелов или в целом, или большей частью, необходимые практические навыки работы с освоенным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материалом  сформированы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или в основном сформированы, все или большинство предусмотренных рабочей программой учебных заданий выполнены, отдельные из выполненных заданий содержат ошибки </w:t>
            </w:r>
          </w:p>
        </w:tc>
      </w:tr>
      <w:tr w:rsidR="006C255F">
        <w:trPr>
          <w:trHeight w:val="139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«Не зачтено»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59" w:firstLine="5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Теоретическое содержание курса освоено частично, необходимые навыки работы не сформированы или сформированы отдельные из них, большинство предусмотренных рабочей учебной программой заданий не выполнено либо выполнено с грубыми ошибками, качество их выполнения оценено числом баллов, близким к минимуму. </w:t>
            </w:r>
          </w:p>
        </w:tc>
      </w:tr>
    </w:tbl>
    <w:p w:rsidR="006C255F" w:rsidRDefault="00B74E8E">
      <w:pPr>
        <w:spacing w:after="0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25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10" w:right="47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Таблица 8.2. </w:t>
      </w:r>
    </w:p>
    <w:p w:rsidR="006C255F" w:rsidRDefault="00B74E8E">
      <w:pPr>
        <w:spacing w:after="27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1"/>
        <w:ind w:left="984" w:right="471"/>
      </w:pPr>
      <w:r>
        <w:t xml:space="preserve">Шкала и критерии оценки промежуточной аттестации в форме экзамена </w:t>
      </w:r>
    </w:p>
    <w:p w:rsidR="006C255F" w:rsidRDefault="00B74E8E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465" w:type="dxa"/>
        <w:tblInd w:w="0" w:type="dxa"/>
        <w:tblCellMar>
          <w:top w:w="52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844"/>
        <w:gridCol w:w="7621"/>
      </w:tblGrid>
      <w:tr w:rsidR="006C255F">
        <w:trPr>
          <w:trHeight w:val="56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6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Оценка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Характеристика требований к результатам аттестации в форме экзамена </w:t>
            </w:r>
          </w:p>
        </w:tc>
      </w:tr>
      <w:tr w:rsidR="006C255F">
        <w:trPr>
          <w:trHeight w:val="83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«Отлично»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ответе содержатся полное, детальное изложение теории вопроса, приводятся языковые примеры анализируемых явлений, дан адекватный анализ практического задания к билету. </w:t>
            </w:r>
          </w:p>
        </w:tc>
      </w:tr>
      <w:tr w:rsidR="006C255F">
        <w:trPr>
          <w:trHeight w:val="83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«Хорошо»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ответе содержатся полное, детальное изложение теории вопроса, приводятся языковые примеры анализируемых явлений, однако анализ практического задания либо неполон, ошибочен,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либо  противоречив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C255F">
        <w:trPr>
          <w:trHeight w:val="83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«Удовлетворит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ответе содержатся неполное изложение теории вопроса, не приводятся языковые примеры анализируемых явлений, анализ практического задания к билету противоречив и неубедителен. </w:t>
            </w:r>
          </w:p>
        </w:tc>
      </w:tr>
      <w:tr w:rsidR="006C255F">
        <w:trPr>
          <w:trHeight w:val="83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Неудовлетвор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ответе не содержатся изложение теории вопроса, не приводятся языковые примеры анализируемых явлений, анализ практического задания к билету не выполнен. </w:t>
            </w:r>
          </w:p>
        </w:tc>
      </w:tr>
    </w:tbl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27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1"/>
        <w:ind w:left="561" w:right="471"/>
      </w:pPr>
      <w:r>
        <w:t xml:space="preserve">9. УЧЕБНО-МЕТОДИЧЕСКОЕ И ИНФОРМАЦИОННОЕ ОБЕСПЕЧЕНИЕ УЧЕБНОЙ ДИСЦИПЛИНЫ/МОДУЛЯ </w:t>
      </w:r>
    </w:p>
    <w:p w:rsidR="006C255F" w:rsidRDefault="00B74E8E">
      <w:pPr>
        <w:spacing w:after="2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2"/>
        <w:ind w:left="561" w:right="4050"/>
      </w:pPr>
      <w:r>
        <w:t>9.1. Учебно-методическое обеспечение основная литература</w:t>
      </w:r>
      <w:r>
        <w:rPr>
          <w:b w:val="0"/>
        </w:rPr>
        <w:t xml:space="preserve">  </w:t>
      </w:r>
    </w:p>
    <w:p w:rsidR="006C255F" w:rsidRDefault="00B74E8E">
      <w:pPr>
        <w:spacing w:after="13" w:line="269" w:lineRule="auto"/>
        <w:ind w:left="968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а) основная: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1. </w:t>
      </w:r>
      <w:proofErr w:type="spellStart"/>
      <w:r>
        <w:rPr>
          <w:rFonts w:ascii="Times New Roman" w:eastAsia="Times New Roman" w:hAnsi="Times New Roman" w:cs="Times New Roman"/>
          <w:sz w:val="24"/>
        </w:rPr>
        <w:t>Лопатникова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Н.Н. Лексикология современного французского языка. М.,2006 </w:t>
      </w:r>
    </w:p>
    <w:p w:rsidR="006C255F" w:rsidRDefault="00B74E8E">
      <w:pPr>
        <w:spacing w:after="29"/>
        <w:ind w:left="40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5" w:line="271" w:lineRule="auto"/>
        <w:ind w:left="411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б) дополнительная:</w:t>
      </w: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:rsidR="006C255F" w:rsidRDefault="00B74E8E">
      <w:pPr>
        <w:numPr>
          <w:ilvl w:val="0"/>
          <w:numId w:val="14"/>
        </w:numPr>
        <w:spacing w:after="13" w:line="269" w:lineRule="auto"/>
        <w:ind w:right="477"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Евлоева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З.И., Бекова Т.Ю. Русско-</w:t>
      </w:r>
      <w:proofErr w:type="spellStart"/>
      <w:r>
        <w:rPr>
          <w:rFonts w:ascii="Times New Roman" w:eastAsia="Times New Roman" w:hAnsi="Times New Roman" w:cs="Times New Roman"/>
          <w:sz w:val="24"/>
        </w:rPr>
        <w:t>ингушско</w:t>
      </w:r>
      <w:proofErr w:type="spellEnd"/>
      <w:r>
        <w:rPr>
          <w:rFonts w:ascii="Times New Roman" w:eastAsia="Times New Roman" w:hAnsi="Times New Roman" w:cs="Times New Roman"/>
          <w:sz w:val="24"/>
        </w:rPr>
        <w:t>-французский словарь –минимум           методико-</w:t>
      </w:r>
      <w:proofErr w:type="spellStart"/>
      <w:r>
        <w:rPr>
          <w:rFonts w:ascii="Times New Roman" w:eastAsia="Times New Roman" w:hAnsi="Times New Roman" w:cs="Times New Roman"/>
          <w:sz w:val="24"/>
        </w:rPr>
        <w:t>педпгогических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терминов. </w:t>
      </w:r>
      <w:proofErr w:type="spellStart"/>
      <w:r>
        <w:rPr>
          <w:rFonts w:ascii="Times New Roman" w:eastAsia="Times New Roman" w:hAnsi="Times New Roman" w:cs="Times New Roman"/>
          <w:sz w:val="24"/>
        </w:rPr>
        <w:t>Магас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2010 </w:t>
      </w:r>
    </w:p>
    <w:p w:rsidR="006C255F" w:rsidRDefault="00B74E8E">
      <w:pPr>
        <w:numPr>
          <w:ilvl w:val="0"/>
          <w:numId w:val="14"/>
        </w:numPr>
        <w:spacing w:after="13" w:line="269" w:lineRule="auto"/>
        <w:ind w:right="477"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Евлоева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З.И.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Основные тенденции формирования и развития русской </w:t>
      </w:r>
      <w:proofErr w:type="spellStart"/>
      <w:r>
        <w:rPr>
          <w:rFonts w:ascii="Times New Roman" w:eastAsia="Times New Roman" w:hAnsi="Times New Roman" w:cs="Times New Roman"/>
          <w:sz w:val="24"/>
        </w:rPr>
        <w:t>лингвистьимческой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терминологии.  Монография, </w:t>
      </w:r>
      <w:proofErr w:type="spellStart"/>
      <w:r>
        <w:rPr>
          <w:rFonts w:ascii="Times New Roman" w:eastAsia="Times New Roman" w:hAnsi="Times New Roman" w:cs="Times New Roman"/>
          <w:sz w:val="24"/>
        </w:rPr>
        <w:t>Магас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2012 </w:t>
      </w:r>
    </w:p>
    <w:p w:rsidR="006C255F" w:rsidRDefault="00B74E8E">
      <w:pPr>
        <w:numPr>
          <w:ilvl w:val="0"/>
          <w:numId w:val="14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Степанова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О.М.,Кроль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М. Практикум по лексикологии современного французского языка.М.,2006. </w:t>
      </w:r>
    </w:p>
    <w:p w:rsidR="006C255F" w:rsidRDefault="00B74E8E">
      <w:pPr>
        <w:numPr>
          <w:ilvl w:val="0"/>
          <w:numId w:val="14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Илия Л.И. Пособие по теоретической грамматике французского языка. М., 2000 </w:t>
      </w:r>
    </w:p>
    <w:p w:rsidR="006C255F" w:rsidRDefault="00B74E8E">
      <w:pPr>
        <w:numPr>
          <w:ilvl w:val="0"/>
          <w:numId w:val="14"/>
        </w:numPr>
        <w:spacing w:after="13" w:line="269" w:lineRule="auto"/>
        <w:ind w:right="477"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Реферовская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Е.А.оммуникативная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структура текста. Л., 2002 </w:t>
      </w:r>
    </w:p>
    <w:p w:rsidR="006C255F" w:rsidRDefault="00B74E8E">
      <w:pPr>
        <w:numPr>
          <w:ilvl w:val="0"/>
          <w:numId w:val="14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Тарасова А.Н. Категория эмфазы в современном французском языке. М., 2002 </w:t>
      </w:r>
    </w:p>
    <w:p w:rsidR="006C255F" w:rsidRDefault="00B74E8E">
      <w:pPr>
        <w:numPr>
          <w:ilvl w:val="0"/>
          <w:numId w:val="14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Чекалина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Е.М.,Ушакова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Т.М.  Лексикология французского языка. </w:t>
      </w:r>
      <w:proofErr w:type="spellStart"/>
      <w:r>
        <w:rPr>
          <w:rFonts w:ascii="Times New Roman" w:eastAsia="Times New Roman" w:hAnsi="Times New Roman" w:cs="Times New Roman"/>
          <w:sz w:val="24"/>
        </w:rPr>
        <w:t>Издат.дом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СПетербург</w:t>
      </w:r>
      <w:proofErr w:type="spellEnd"/>
      <w:r>
        <w:rPr>
          <w:rFonts w:ascii="Times New Roman" w:eastAsia="Times New Roman" w:hAnsi="Times New Roman" w:cs="Times New Roman"/>
          <w:sz w:val="24"/>
        </w:rPr>
        <w:t>. Ун-</w:t>
      </w:r>
      <w:proofErr w:type="gramStart"/>
      <w:r>
        <w:rPr>
          <w:rFonts w:ascii="Times New Roman" w:eastAsia="Times New Roman" w:hAnsi="Times New Roman" w:cs="Times New Roman"/>
          <w:sz w:val="24"/>
        </w:rPr>
        <w:t>та.,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2007 </w:t>
      </w:r>
    </w:p>
    <w:p w:rsidR="006C255F" w:rsidRDefault="00B74E8E">
      <w:pPr>
        <w:spacing w:after="26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2"/>
        <w:ind w:left="561" w:right="3822"/>
      </w:pPr>
      <w:r>
        <w:t xml:space="preserve">9.2. Информационное обеспечение </w:t>
      </w:r>
      <w:r>
        <w:rPr>
          <w:b w:val="0"/>
        </w:rPr>
        <w:t xml:space="preserve">Интернет-сайты  </w:t>
      </w:r>
    </w:p>
    <w:p w:rsidR="006C255F" w:rsidRDefault="00257856">
      <w:pPr>
        <w:numPr>
          <w:ilvl w:val="0"/>
          <w:numId w:val="15"/>
        </w:numPr>
        <w:spacing w:after="3"/>
        <w:ind w:hanging="857"/>
      </w:pPr>
      <w:hyperlink r:id="rId5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www.efl.ru/forum/threads/15042</w:t>
        </w:r>
      </w:hyperlink>
      <w:hyperlink r:id="rId6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/</w:t>
        </w:r>
      </w:hyperlink>
      <w:hyperlink r:id="rId7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257856">
      <w:pPr>
        <w:numPr>
          <w:ilvl w:val="0"/>
          <w:numId w:val="15"/>
        </w:numPr>
        <w:spacing w:after="3"/>
        <w:ind w:hanging="857"/>
      </w:pPr>
      <w:hyperlink r:id="rId8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www.ebdb.ru/List.aspx?p=34</w:t>
        </w:r>
      </w:hyperlink>
      <w:hyperlink r:id="rId9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257856">
      <w:pPr>
        <w:numPr>
          <w:ilvl w:val="0"/>
          <w:numId w:val="15"/>
        </w:numPr>
        <w:spacing w:after="3"/>
        <w:ind w:hanging="857"/>
      </w:pPr>
      <w:hyperlink r:id="rId10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http://yazyk.wallst.ru</w:t>
        </w:r>
      </w:hyperlink>
      <w:hyperlink r:id="rId11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257856">
      <w:pPr>
        <w:numPr>
          <w:ilvl w:val="0"/>
          <w:numId w:val="15"/>
        </w:numPr>
        <w:spacing w:after="3"/>
        <w:ind w:hanging="857"/>
      </w:pPr>
      <w:hyperlink r:id="rId12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http://kazanlinguist.narod.ru/</w:t>
        </w:r>
      </w:hyperlink>
      <w:hyperlink r:id="rId13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257856">
      <w:pPr>
        <w:numPr>
          <w:ilvl w:val="0"/>
          <w:numId w:val="15"/>
        </w:numPr>
        <w:spacing w:after="3"/>
        <w:ind w:hanging="857"/>
      </w:pPr>
      <w:hyperlink r:id="rId14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http://www.sil.org/linguistics/topical.html</w:t>
        </w:r>
      </w:hyperlink>
      <w:hyperlink r:id="rId15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257856">
      <w:pPr>
        <w:numPr>
          <w:ilvl w:val="0"/>
          <w:numId w:val="15"/>
        </w:numPr>
        <w:spacing w:after="3"/>
        <w:ind w:hanging="857"/>
      </w:pPr>
      <w:hyperlink r:id="rId16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http://www.english</w:t>
        </w:r>
      </w:hyperlink>
      <w:hyperlink r:id="rId17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18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language.chat.ru</w:t>
        </w:r>
      </w:hyperlink>
      <w:hyperlink r:id="rId19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257856">
      <w:pPr>
        <w:numPr>
          <w:ilvl w:val="0"/>
          <w:numId w:val="15"/>
        </w:numPr>
        <w:spacing w:after="3"/>
        <w:ind w:hanging="857"/>
      </w:pPr>
      <w:hyperlink r:id="rId20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http://www.languages</w:t>
        </w:r>
      </w:hyperlink>
      <w:hyperlink r:id="rId21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22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on</w:t>
        </w:r>
      </w:hyperlink>
      <w:hyperlink r:id="rId23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24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the</w:t>
        </w:r>
      </w:hyperlink>
      <w:hyperlink r:id="rId25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-</w:t>
        </w:r>
      </w:hyperlink>
      <w:hyperlink r:id="rId26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web.com/</w:t>
        </w:r>
      </w:hyperlink>
      <w:hyperlink r:id="rId27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257856">
      <w:pPr>
        <w:numPr>
          <w:ilvl w:val="0"/>
          <w:numId w:val="15"/>
        </w:numPr>
        <w:spacing w:after="3"/>
        <w:ind w:hanging="857"/>
      </w:pPr>
      <w:hyperlink r:id="rId28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http://www.langust.ru/index.shtml</w:t>
        </w:r>
      </w:hyperlink>
      <w:hyperlink r:id="rId29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257856">
      <w:pPr>
        <w:numPr>
          <w:ilvl w:val="0"/>
          <w:numId w:val="15"/>
        </w:numPr>
        <w:spacing w:after="3"/>
        <w:ind w:hanging="857"/>
      </w:pPr>
      <w:hyperlink r:id="rId30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http://www.englspace.com</w:t>
        </w:r>
      </w:hyperlink>
      <w:hyperlink r:id="rId31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257856">
      <w:pPr>
        <w:numPr>
          <w:ilvl w:val="0"/>
          <w:numId w:val="15"/>
        </w:numPr>
        <w:spacing w:after="3"/>
        <w:ind w:hanging="857"/>
      </w:pPr>
      <w:hyperlink r:id="rId32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www.study.ru</w:t>
        </w:r>
      </w:hyperlink>
      <w:hyperlink r:id="rId33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257856">
      <w:pPr>
        <w:numPr>
          <w:ilvl w:val="0"/>
          <w:numId w:val="15"/>
        </w:numPr>
        <w:spacing w:after="3"/>
        <w:ind w:hanging="857"/>
      </w:pPr>
      <w:hyperlink r:id="rId34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www.linguisto.org</w:t>
        </w:r>
      </w:hyperlink>
      <w:hyperlink r:id="rId35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257856">
      <w:pPr>
        <w:numPr>
          <w:ilvl w:val="0"/>
          <w:numId w:val="15"/>
        </w:numPr>
        <w:spacing w:after="3"/>
        <w:ind w:hanging="857"/>
      </w:pPr>
      <w:hyperlink r:id="rId36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www.philology.ru</w:t>
        </w:r>
      </w:hyperlink>
      <w:hyperlink r:id="rId37">
        <w:r w:rsidR="00B74E8E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B74E8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257856">
      <w:pPr>
        <w:numPr>
          <w:ilvl w:val="0"/>
          <w:numId w:val="15"/>
        </w:numPr>
        <w:spacing w:after="3"/>
        <w:ind w:hanging="857"/>
      </w:pPr>
      <w:hyperlink r:id="rId38">
        <w:r w:rsidR="00B74E8E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www.linguistic.ru</w:t>
        </w:r>
      </w:hyperlink>
      <w:hyperlink r:id="rId39">
        <w:r w:rsidR="00B74E8E"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</w:p>
    <w:p w:rsidR="006C255F" w:rsidRDefault="00B74E8E">
      <w:pPr>
        <w:pStyle w:val="2"/>
        <w:spacing w:after="0" w:line="259" w:lineRule="auto"/>
        <w:ind w:left="0" w:right="83" w:firstLine="0"/>
        <w:jc w:val="center"/>
      </w:pPr>
      <w:r>
        <w:rPr>
          <w:b w:val="0"/>
          <w:u w:val="single" w:color="000000"/>
        </w:rPr>
        <w:t>Программное обеспечение</w:t>
      </w:r>
      <w:r>
        <w:rPr>
          <w:b w:val="0"/>
        </w:rPr>
        <w:t xml:space="preserve"> </w:t>
      </w:r>
    </w:p>
    <w:p w:rsidR="006C255F" w:rsidRDefault="00B74E8E">
      <w:pPr>
        <w:spacing w:after="27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numPr>
          <w:ilvl w:val="0"/>
          <w:numId w:val="16"/>
        </w:numPr>
        <w:spacing w:after="13" w:line="269" w:lineRule="auto"/>
        <w:ind w:right="477"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Windows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sz w:val="24"/>
        </w:rPr>
        <w:t>Professional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Microsoft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Office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Professional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Государственный контракт № 09 ЗК2010 от 29.03.2010 </w:t>
      </w:r>
    </w:p>
    <w:p w:rsidR="006C255F" w:rsidRDefault="00B74E8E">
      <w:pPr>
        <w:numPr>
          <w:ilvl w:val="0"/>
          <w:numId w:val="16"/>
        </w:numPr>
        <w:spacing w:after="1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 «Визуальная студия тестирования», Лицензионный договор № 1314 от 8.04.2013 </w:t>
      </w:r>
    </w:p>
    <w:p w:rsidR="006C255F" w:rsidRDefault="00B74E8E">
      <w:pPr>
        <w:numPr>
          <w:ilvl w:val="0"/>
          <w:numId w:val="16"/>
        </w:numPr>
        <w:spacing w:after="243" w:line="269" w:lineRule="auto"/>
        <w:ind w:right="47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«Информационно-компьютерная компания «Консультант»» СПС «Консультант Плюс» Договор № 104/И от 9.01.2018 </w:t>
      </w:r>
    </w:p>
    <w:p w:rsidR="006C255F" w:rsidRDefault="00B74E8E">
      <w:pPr>
        <w:spacing w:after="3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pStyle w:val="1"/>
        <w:ind w:left="0" w:right="471" w:firstLine="566"/>
      </w:pPr>
      <w:r>
        <w:t xml:space="preserve">10. МЕТОДИЧЕСКИЕ УКАЗАНИЯ ДЛЯ ОБУЧАЮЩИХСЯ ПО ОСВОЕНИЮ ДИСЦИПЛИНЫ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18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5" w:line="244" w:lineRule="auto"/>
        <w:ind w:left="-5" w:right="491" w:hanging="10"/>
      </w:pPr>
      <w:r>
        <w:rPr>
          <w:rFonts w:ascii="Times New Roman" w:eastAsia="Times New Roman" w:hAnsi="Times New Roman" w:cs="Times New Roman"/>
          <w:sz w:val="24"/>
        </w:rPr>
        <w:t xml:space="preserve">Учебно-методический комплекс призван помочь студентам отделения французского языка факультета иностранных языков в организации самостоятельной работы по освоению курса лексикологии французского языка - одной из основных лингвистических дисциплин, изучаемых по данной специальности. При отборе методического материала преподавателям рекомендуется уделять внимание эффективным приемам активного обучения, а также достижениям современных методик (коммуникативного обучения, игрового моделирования). Задания для самостоятельной работы составляются по разделам и темам, по которым не предусмотрены аудиторные занятия, либо требуется дополнительно проработать и проанализировать рассматриваемый преподавателем материал в объеме запланированных часов. УМК ориентирован на системное представление дисциплины, которое подробно изложено в учебном комплексе, рекомендованном Министерством образования Российской Федерации: Чекалина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Е.М.,Ушакова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Т.М.  Лексикология французского языка. </w:t>
      </w:r>
      <w:proofErr w:type="spellStart"/>
      <w:r>
        <w:rPr>
          <w:rFonts w:ascii="Times New Roman" w:eastAsia="Times New Roman" w:hAnsi="Times New Roman" w:cs="Times New Roman"/>
          <w:sz w:val="24"/>
        </w:rPr>
        <w:t>Издат.дом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С-Петербург. </w:t>
      </w:r>
      <w:proofErr w:type="gramStart"/>
      <w:r>
        <w:rPr>
          <w:rFonts w:ascii="Times New Roman" w:eastAsia="Times New Roman" w:hAnsi="Times New Roman" w:cs="Times New Roman"/>
          <w:sz w:val="24"/>
        </w:rPr>
        <w:t>Унта.,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2007. </w:t>
      </w:r>
      <w:proofErr w:type="spellStart"/>
      <w:r>
        <w:rPr>
          <w:rFonts w:ascii="Times New Roman" w:eastAsia="Times New Roman" w:hAnsi="Times New Roman" w:cs="Times New Roman"/>
          <w:sz w:val="24"/>
        </w:rPr>
        <w:t>Лопатникова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Н.Н. Лексикология современного французского языка. М.,2006.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Степанова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О.М.,Кроль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М. Практикум по лексикологии современного французского языка.М.,2006. </w:t>
      </w:r>
    </w:p>
    <w:p w:rsidR="006C255F" w:rsidRDefault="00B74E8E">
      <w:pPr>
        <w:spacing w:after="37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6C255F" w:rsidRDefault="00B74E8E">
      <w:pPr>
        <w:pStyle w:val="1"/>
        <w:ind w:left="561" w:right="471"/>
      </w:pPr>
      <w:r>
        <w:t xml:space="preserve">Рекомендации по использованию материалов учебно-методического комплекса 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 изучении дисциплины «Лексикология французского языка» большое внимание уделяется самостоятельной работе студента.  Кроме аудиторных занятий учебным планом предусмотрено самостоятельное изучение следующих тем (возможные темы для рефератов и курсовых работ): 1. Омонимия суффиксов словообразования и словоизменения в современном французском языке. 2. Теория семантических полей в лексике и грамматике. 3. Продуктивные способы словообразования в современном французском языке. 4. Фразеологические единицы с компонентом значения «внешность». 5. Фразеологические единицы, содержащие лексемы с описанием цвета. 6. Русскоязычные заимствования в современном французском языке. 10. Современный американский студенческий сленг. 7. Интернациональные слова в составе словарного состава французского языка. 8. Многозначность, синонимия и омонимия аффиксов. 9. Конверсия, или безаффиксальное словообразование, как один из наиболее продуктивных способов образования новых слов в современном французском языке. 10. Различные типы сокращенных слов и аббревиатуры и их функциональное использование. 11. Взаимосвязь между значением слова и его сочетаемостью. Значение и употребление. 12. Роль и назначение синонимов как выразительно-экспрессивных средств словарного состава. 13. Многозначность слов и синонимия. 14. Эвфемизмы как особый тип стилистических синонимов. 15. Антонимы как выразительно-экспрессивные средства словарного состава. </w:t>
      </w:r>
    </w:p>
    <w:p w:rsidR="006C255F" w:rsidRDefault="00B74E8E">
      <w:pPr>
        <w:spacing w:after="318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16. Территориальная и социальная дифференциация лексики французского языка как проявление пространственной и временной вариативности языка  </w:t>
      </w:r>
    </w:p>
    <w:p w:rsidR="006C255F" w:rsidRDefault="00B74E8E">
      <w:pPr>
        <w:pStyle w:val="1"/>
        <w:spacing w:after="259"/>
        <w:ind w:left="10" w:right="471"/>
      </w:pPr>
      <w:r>
        <w:t xml:space="preserve">Методические рекомендации по организации СРС </w:t>
      </w:r>
    </w:p>
    <w:p w:rsidR="006C255F" w:rsidRDefault="00B74E8E">
      <w:pPr>
        <w:spacing w:after="324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Прежде чем приступить к выполнению заданий для самоконтроля, необходимо изучить материал лекций и сопоставить его с трактовками, предлагаемыми в источниках в списке рекомендованной (основной и дополнительной) литературы. В процессе самостоятельного освоения дисциплины необходимо регулярно обращаться к списку терминов, предлагаемых в конце каждой лекции преподавателем, с тем, чтобы к концу изучения курса каждым студентом был составлен полный глоссарий терминов по лексикологии французского языка. </w:t>
      </w:r>
    </w:p>
    <w:p w:rsidR="006C255F" w:rsidRDefault="00B74E8E">
      <w:pPr>
        <w:pStyle w:val="1"/>
        <w:ind w:left="561" w:right="471"/>
      </w:pPr>
      <w:r>
        <w:t xml:space="preserve">Рекомендации изучения отдельных тем курса 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Курс лексикологии имеет важное значение в теоретической подготовке учителя немецкого языка и относится к циклу специальных дисциплин. Подготовка студента по лексикологии складывается из </w:t>
      </w:r>
      <w:proofErr w:type="spellStart"/>
      <w:r>
        <w:rPr>
          <w:rFonts w:ascii="Times New Roman" w:eastAsia="Times New Roman" w:hAnsi="Times New Roman" w:cs="Times New Roman"/>
          <w:sz w:val="24"/>
        </w:rPr>
        <w:t>трѐх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звеньев, каждое из которых должно внести свой вклад в формирование у студентов умений самостоятельной работы. Программа по лексикологии предусматривает различные формы участия студентов в учебном процессе: лекции, практические занятия, самостоятельная работа, собеседования и индивидуальные консультации с преподавателем. Учебно-исследовательские умения – общие умения, необходимые при изучении теоретических дисциплин. Они, в частности, включают в себя изучение и анализ научной отечественной и зарубежной литературы по данной проблеме. Необходимые учебно- исследовательские и практические умения формируются на практических занятиях и самостоятельной работе студентов под руководством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преподавателя. Практические умения – это умение исследовать теоретические вопросы о системе французского языка и применение их в речевой практике. К ним относятся, например, умение показать форму, значение и особенности употребления слов, словосочетаний, фразеологизмов; умение дифференцировать синонимы, омонимы, паронимы и другие соотносимые единицы; умение объяснить причины типичных лексико-стилистических ошибок и т.д. При подготовке к практическим занятиям по каждой теме студентам необходимо изучить рекомендованную литературу, выполнить предусмотренные планом упражнения и задания. Программа учебной дисциплины предусматривает следующие формы контроля успеваемости студентов: экспресс-опрос на лекции с целью выяснения трудностей при конспектировании научной литературы, фронтальный и индивидуальный опрос на практических занятиях, написание рефератов по выбранной теме, экзамен по итогам изучения курса </w:t>
      </w:r>
    </w:p>
    <w:p w:rsidR="006C255F" w:rsidRDefault="00B74E8E">
      <w:pPr>
        <w:pStyle w:val="1"/>
        <w:ind w:left="561" w:right="471"/>
      </w:pPr>
      <w:r>
        <w:t>Разъяснения по поводу работы с тестовой системой курса</w:t>
      </w:r>
      <w:r>
        <w:rPr>
          <w:b w:val="0"/>
        </w:rPr>
        <w:t xml:space="preserve"> 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Необходимо избегать излишне подробного изложения фактического языкового материала, подробно </w:t>
      </w:r>
      <w:proofErr w:type="spellStart"/>
      <w:r>
        <w:rPr>
          <w:rFonts w:ascii="Times New Roman" w:eastAsia="Times New Roman" w:hAnsi="Times New Roman" w:cs="Times New Roman"/>
          <w:sz w:val="24"/>
        </w:rPr>
        <w:t>изучавшегося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курсе лексикологии французского языка. Материал практической части должен привлекаться лишь в той степени, в которой он оказывается необходим для теоретического осмысления и иллюстрации теоретических положений. В то же время необходимо помнить, что незнание практической лексикологии существенно снижает уровень освоения курса лексикологии и влияет на общую оценку знаний по дисциплине.  </w:t>
      </w:r>
    </w:p>
    <w:p w:rsidR="006C255F" w:rsidRDefault="00B74E8E">
      <w:pPr>
        <w:spacing w:after="27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1"/>
        <w:ind w:left="0" w:right="471" w:firstLine="566"/>
      </w:pPr>
      <w:r>
        <w:t xml:space="preserve">Советы по подготовке к контрольно-зачетным занятиям и экзаменам по теоретической грамматике английского языка 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После изучения материала по отдельным темам студентам предлагается выполнить тестовые задания. Тема считается освоенной, если студент дает не менее 51% правильных ответов.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1"/>
        <w:ind w:left="561" w:right="471"/>
      </w:pPr>
      <w:r>
        <w:t>Рекомендации по работе с литературой</w:t>
      </w:r>
      <w:r>
        <w:rPr>
          <w:b w:val="0"/>
        </w:rPr>
        <w:t xml:space="preserve"> 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 изучении дисциплины особое внимание следует обратить на следующие научные источники: 1 Чекалина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Е.М.,Ушакова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Т.М.  Лексикология французского языка. </w:t>
      </w:r>
      <w:proofErr w:type="spellStart"/>
      <w:r>
        <w:rPr>
          <w:rFonts w:ascii="Times New Roman" w:eastAsia="Times New Roman" w:hAnsi="Times New Roman" w:cs="Times New Roman"/>
          <w:sz w:val="24"/>
        </w:rPr>
        <w:t>Издат.дом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>С-Петербург. Ун-</w:t>
      </w:r>
      <w:proofErr w:type="gramStart"/>
      <w:r>
        <w:rPr>
          <w:rFonts w:ascii="Times New Roman" w:eastAsia="Times New Roman" w:hAnsi="Times New Roman" w:cs="Times New Roman"/>
          <w:sz w:val="24"/>
        </w:rPr>
        <w:t>та.,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2007 </w:t>
      </w:r>
    </w:p>
    <w:p w:rsidR="006C255F" w:rsidRDefault="00B74E8E">
      <w:pPr>
        <w:numPr>
          <w:ilvl w:val="0"/>
          <w:numId w:val="17"/>
        </w:numPr>
        <w:spacing w:after="13" w:line="269" w:lineRule="auto"/>
        <w:ind w:right="491" w:hanging="240"/>
      </w:pPr>
      <w:proofErr w:type="spellStart"/>
      <w:r>
        <w:rPr>
          <w:rFonts w:ascii="Times New Roman" w:eastAsia="Times New Roman" w:hAnsi="Times New Roman" w:cs="Times New Roman"/>
          <w:sz w:val="24"/>
        </w:rPr>
        <w:t>Лопатникова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Н.Н. Лексикология современного французского языка. М.,2006. </w:t>
      </w:r>
    </w:p>
    <w:p w:rsidR="006C255F" w:rsidRDefault="00B74E8E">
      <w:pPr>
        <w:numPr>
          <w:ilvl w:val="0"/>
          <w:numId w:val="17"/>
        </w:numPr>
        <w:spacing w:after="1" w:line="244" w:lineRule="auto"/>
        <w:ind w:right="491" w:hanging="240"/>
      </w:pPr>
      <w:r>
        <w:rPr>
          <w:rFonts w:ascii="Times New Roman" w:eastAsia="Times New Roman" w:hAnsi="Times New Roman" w:cs="Times New Roman"/>
          <w:sz w:val="24"/>
        </w:rPr>
        <w:t xml:space="preserve">Гак В.Г. Беседы о французском </w:t>
      </w:r>
      <w:proofErr w:type="gramStart"/>
      <w:r>
        <w:rPr>
          <w:rFonts w:ascii="Times New Roman" w:eastAsia="Times New Roman" w:hAnsi="Times New Roman" w:cs="Times New Roman"/>
          <w:sz w:val="24"/>
        </w:rPr>
        <w:t>слове.М.,2006.При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подготовке к семинарским занятиям, в первую очередь, стоит обратить внимание на основную литературу. На лекционных занятиях и при подготовке к семинарским занятиям студентам предлагается также дополнительная литература, которая может быть использована для подготовки не основных, а так называемых вариативных заданий, например, выступления на семинарских занятиях на заданную тему, которые принимаются во внимание при выставлении итоговой оценки за курс 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2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1"/>
        <w:ind w:left="10" w:right="471"/>
      </w:pPr>
      <w:r>
        <w:rPr>
          <w:b w:val="0"/>
        </w:rPr>
        <w:t xml:space="preserve">11. </w:t>
      </w:r>
      <w:r>
        <w:t xml:space="preserve"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 чтении лекций по всем темам активно используется компьютерная техника для демонстрации слайдов с помощью программного приложения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Microsoft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Point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На семинарских и практических занятиях студенты представляют презентации,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подготовленные с помощью программного приложения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Microsoft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Point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подготовленные ими в часы самостоятельной работы. Информационные технологии: – сбор, хранение, систематизация и выдача учебной и научной информации; – обработка текстовой, графической и эмпирической информации; – подготовка, конструирование и презентация итогов исследовательской и аналитической деятельности; – 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 – использование электронной почты преподавателей и обучающихся для рассылки, переписки и обсуждения возникших учебных проблем. 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26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1"/>
        <w:ind w:left="561" w:right="471"/>
      </w:pPr>
      <w:r>
        <w:t xml:space="preserve">Информационные справочные системы 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ходе </w:t>
      </w:r>
      <w:proofErr w:type="gramStart"/>
      <w:r>
        <w:rPr>
          <w:rFonts w:ascii="Times New Roman" w:eastAsia="Times New Roman" w:hAnsi="Times New Roman" w:cs="Times New Roman"/>
          <w:sz w:val="24"/>
        </w:rPr>
        <w:t>реализации целей и задач учебной практики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обучающиеся могут при необходимости использовать возможности информационно-справочных систем, электронных библиотек и архивов.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6C255F" w:rsidRDefault="00B74E8E">
      <w:pPr>
        <w:spacing w:after="25"/>
        <w:ind w:right="42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0"/>
        <w:ind w:left="10" w:right="47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Таблица 11.1  </w:t>
      </w:r>
    </w:p>
    <w:p w:rsidR="006C255F" w:rsidRDefault="00B74E8E">
      <w:pPr>
        <w:pStyle w:val="1"/>
        <w:ind w:left="2357" w:right="471" w:hanging="1517"/>
      </w:pPr>
      <w:r>
        <w:t xml:space="preserve">Перечень информационных технологий, используемых при осуществлении образовательного процесса по дисциплине </w:t>
      </w:r>
    </w:p>
    <w:p w:rsidR="006C255F" w:rsidRDefault="00B74E8E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03" w:type="dxa"/>
        <w:tblInd w:w="-108" w:type="dxa"/>
        <w:tblCellMar>
          <w:top w:w="9" w:type="dxa"/>
          <w:right w:w="50" w:type="dxa"/>
        </w:tblCellMar>
        <w:tblLook w:val="04A0" w:firstRow="1" w:lastRow="0" w:firstColumn="1" w:lastColumn="0" w:noHBand="0" w:noVBand="1"/>
      </w:tblPr>
      <w:tblGrid>
        <w:gridCol w:w="470"/>
        <w:gridCol w:w="2900"/>
        <w:gridCol w:w="971"/>
        <w:gridCol w:w="731"/>
        <w:gridCol w:w="2125"/>
        <w:gridCol w:w="2506"/>
      </w:tblGrid>
      <w:tr w:rsidR="006C255F">
        <w:trPr>
          <w:trHeight w:val="191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2" w:line="274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отдельной темы дисциплины </w:t>
            </w:r>
          </w:p>
          <w:p w:rsidR="006C255F" w:rsidRDefault="00B74E8E">
            <w:pPr>
              <w:spacing w:after="46" w:line="273" w:lineRule="auto"/>
              <w:ind w:left="2"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(практического занятия или лабораторной работы), в которой </w:t>
            </w:r>
          </w:p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используется ИТ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34" w:line="28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применяемой ИТ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или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ее </w:t>
            </w:r>
          </w:p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частей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 применения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компетенций </w:t>
            </w:r>
          </w:p>
        </w:tc>
      </w:tr>
      <w:tr w:rsidR="006C255F">
        <w:trPr>
          <w:trHeight w:val="115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 w:firstLine="4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Типы лингвистических единиц. Способы словообразования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MS </w:t>
            </w:r>
          </w:p>
          <w:p w:rsidR="006C255F" w:rsidRDefault="00B74E8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принципа наглядности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7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ОПК-1, ОПК-2, ОПК-</w:t>
            </w:r>
          </w:p>
          <w:p w:rsidR="006C255F" w:rsidRDefault="00B74E8E">
            <w:pPr>
              <w:spacing w:after="54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ПК-1, ПК-2, ПК-3 </w:t>
            </w:r>
          </w:p>
        </w:tc>
      </w:tr>
      <w:tr w:rsidR="006C255F">
        <w:trPr>
          <w:trHeight w:val="96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line="277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Семантические изменения.  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MS </w:t>
            </w:r>
          </w:p>
          <w:p w:rsidR="006C255F" w:rsidRDefault="00B74E8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принципа наглядности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6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ОПК-1, ОПК-2, ОПК-</w:t>
            </w:r>
          </w:p>
          <w:p w:rsidR="006C255F" w:rsidRDefault="00B74E8E">
            <w:pPr>
              <w:spacing w:after="56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ПК-1, ПК-2, ПК-3 </w:t>
            </w:r>
          </w:p>
        </w:tc>
      </w:tr>
      <w:tr w:rsidR="006C255F">
        <w:trPr>
          <w:trHeight w:val="96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Синонимия, омонимия,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паронимия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антонимия.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MS </w:t>
            </w:r>
          </w:p>
          <w:p w:rsidR="006C255F" w:rsidRDefault="00B74E8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принципа наглядности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6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ОПК-1, ОПК-2, ОПК-</w:t>
            </w:r>
          </w:p>
          <w:p w:rsidR="006C255F" w:rsidRDefault="00B74E8E">
            <w:pPr>
              <w:spacing w:after="54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ПК-1, ПК-2, ПК-3 </w:t>
            </w:r>
          </w:p>
        </w:tc>
      </w:tr>
      <w:tr w:rsidR="006C255F">
        <w:trPr>
          <w:trHeight w:val="96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41" w:line="274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Фразеологические единицы и их связь с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лексикой 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spacing w:after="17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MS </w:t>
            </w:r>
          </w:p>
          <w:p w:rsidR="006C255F" w:rsidRDefault="00B74E8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принципа наглядности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7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ОПК-1, ОПК-2, ОПК-</w:t>
            </w:r>
          </w:p>
          <w:p w:rsidR="006C255F" w:rsidRDefault="00B74E8E">
            <w:pPr>
              <w:spacing w:after="54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ПК-1, ПК-2, ПК-3 </w:t>
            </w:r>
          </w:p>
        </w:tc>
      </w:tr>
      <w:tr w:rsidR="006C255F">
        <w:trPr>
          <w:trHeight w:val="127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46" w:line="273" w:lineRule="auto"/>
              <w:ind w:left="108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Слово и его форма. Пополнение словарного запаса за счет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словообразования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MS </w:t>
            </w:r>
          </w:p>
          <w:p w:rsidR="006C255F" w:rsidRDefault="00B74E8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принципа наглядности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6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ОПК-1, ОПК-2, ОПК-</w:t>
            </w:r>
          </w:p>
          <w:p w:rsidR="006C255F" w:rsidRDefault="00B74E8E">
            <w:pPr>
              <w:spacing w:after="53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ПК-1, ПК-2, ПК-3 </w:t>
            </w:r>
          </w:p>
        </w:tc>
      </w:tr>
      <w:tr w:rsidR="006C255F">
        <w:trPr>
          <w:trHeight w:val="127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Заимствование из других языков как одно из средств пополнения словарного состава.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MS </w:t>
            </w:r>
          </w:p>
          <w:p w:rsidR="006C255F" w:rsidRDefault="00B74E8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принципа наглядности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6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ОПК-1, ОПК-2, ОПК-</w:t>
            </w:r>
          </w:p>
          <w:p w:rsidR="006C255F" w:rsidRDefault="00B74E8E">
            <w:pPr>
              <w:spacing w:after="53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ПК-1, ПК-2, ПК-3 </w:t>
            </w:r>
          </w:p>
        </w:tc>
      </w:tr>
      <w:tr w:rsidR="006C255F">
        <w:trPr>
          <w:trHeight w:val="96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сферы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его употребления.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MS </w:t>
            </w:r>
          </w:p>
          <w:p w:rsidR="006C255F" w:rsidRDefault="00B74E8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принципа наглядности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6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ОПК-1, ОПК-2, ОПК-</w:t>
            </w:r>
          </w:p>
          <w:p w:rsidR="006C255F" w:rsidRDefault="00B74E8E">
            <w:pPr>
              <w:spacing w:after="53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ПК-1, ПК-2, ПК-3 </w:t>
            </w:r>
          </w:p>
        </w:tc>
      </w:tr>
      <w:tr w:rsidR="006C255F">
        <w:trPr>
          <w:trHeight w:val="159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Классификация лексики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исторической отнесенности. Старое и новое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французской лексике.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255F" w:rsidRDefault="00B74E8E">
            <w:pPr>
              <w:spacing w:after="16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MS </w:t>
            </w:r>
          </w:p>
          <w:p w:rsidR="006C255F" w:rsidRDefault="00B74E8E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Power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принципа наглядности 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spacing w:after="16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ОПК-1, ОПК-2, ОПК-</w:t>
            </w:r>
          </w:p>
          <w:p w:rsidR="006C255F" w:rsidRDefault="00B74E8E">
            <w:pPr>
              <w:spacing w:after="53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6C255F" w:rsidRDefault="00B74E8E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ПК-1, ПК-2, ПК-3 </w:t>
            </w:r>
          </w:p>
        </w:tc>
      </w:tr>
    </w:tbl>
    <w:p w:rsidR="006C255F" w:rsidRDefault="00B74E8E">
      <w:pPr>
        <w:spacing w:after="26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pStyle w:val="1"/>
        <w:ind w:left="0" w:right="471" w:firstLine="566"/>
      </w:pPr>
      <w:r>
        <w:t xml:space="preserve">12. МАТЕРИАЛЬНО-ТЕХНИЧЕСКОЕ ОБЕСПЕЧЕНИЕ УЧЕБНОЙ ДИСЦИПЛИНЫ </w:t>
      </w:r>
    </w:p>
    <w:p w:rsidR="006C255F" w:rsidRDefault="00B74E8E">
      <w:pPr>
        <w:spacing w:after="13" w:line="269" w:lineRule="auto"/>
        <w:ind w:left="-15" w:right="477" w:firstLine="56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Для обеспечения доступа к современным профессиональным базам данных имеются компьютерный класс, оргтехника, теле- и аудиоаппаратура, проектор, доступ к сети Интернет. </w:t>
      </w:r>
    </w:p>
    <w:p w:rsidR="006C255F" w:rsidRDefault="00B74E8E">
      <w:pPr>
        <w:spacing w:after="24"/>
        <w:ind w:left="10" w:right="47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Таблица 12.1. </w:t>
      </w:r>
    </w:p>
    <w:p w:rsidR="006C255F" w:rsidRDefault="00B74E8E">
      <w:pPr>
        <w:pStyle w:val="1"/>
        <w:ind w:left="2358" w:right="471" w:hanging="1081"/>
      </w:pPr>
      <w:r>
        <w:t xml:space="preserve">Перечень технических средств, используемых при осуществлении образовательного процесса по дисциплине </w:t>
      </w:r>
    </w:p>
    <w:p w:rsidR="006C255F" w:rsidRDefault="00B74E8E">
      <w:pPr>
        <w:spacing w:after="0"/>
        <w:ind w:left="14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48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02"/>
        <w:gridCol w:w="6188"/>
        <w:gridCol w:w="2458"/>
      </w:tblGrid>
      <w:tr w:rsidR="006C255F">
        <w:trPr>
          <w:trHeight w:val="9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spacing w:after="5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pPr>
              <w:ind w:left="5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Перечень основного оборудования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Нумерация разделов/тем дисциплины </w:t>
            </w:r>
          </w:p>
        </w:tc>
      </w:tr>
      <w:tr w:rsidR="006C255F">
        <w:trPr>
          <w:trHeight w:val="32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Проекционная установка (1 шт.)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</w:tr>
      <w:tr w:rsidR="006C255F">
        <w:trPr>
          <w:trHeight w:val="32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Интерактивная доска (1 шт.)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6C255F" w:rsidRDefault="00B74E8E">
            <w:pPr>
              <w:ind w:left="5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6-7 </w:t>
            </w:r>
          </w:p>
        </w:tc>
      </w:tr>
      <w:tr w:rsidR="006C255F">
        <w:trPr>
          <w:trHeight w:val="32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3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Графопроектор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6C255F"/>
        </w:tc>
      </w:tr>
      <w:tr w:rsidR="006C255F">
        <w:trPr>
          <w:trHeight w:val="32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3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Лингафонный кабинет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sz w:val="24"/>
              </w:rPr>
              <w:t xml:space="preserve"> </w:t>
            </w:r>
          </w:p>
          <w:p w:rsidR="006C255F" w:rsidRDefault="00B74E8E">
            <w:pPr>
              <w:ind w:left="5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1-7 </w:t>
            </w:r>
          </w:p>
        </w:tc>
      </w:tr>
      <w:tr w:rsidR="006C255F">
        <w:trPr>
          <w:trHeight w:val="32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3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 xml:space="preserve">Аудиоаппаратура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6C255F">
        <w:trPr>
          <w:trHeight w:val="43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6 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55F" w:rsidRDefault="00B74E8E">
            <w:r>
              <w:rPr>
                <w:rFonts w:ascii="Times New Roman" w:eastAsia="Times New Roman" w:hAnsi="Times New Roman" w:cs="Times New Roman"/>
                <w:sz w:val="24"/>
              </w:rPr>
              <w:t>Доступ к сети Интернет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5F" w:rsidRDefault="00B74E8E">
            <w:pPr>
              <w:ind w:left="5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1-7 </w:t>
            </w:r>
          </w:p>
        </w:tc>
      </w:tr>
    </w:tbl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2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70" w:line="354" w:lineRule="auto"/>
        <w:ind w:left="-5" w:right="491" w:hanging="10"/>
      </w:pPr>
      <w:r>
        <w:rPr>
          <w:rFonts w:ascii="Times New Roman" w:eastAsia="Times New Roman" w:hAnsi="Times New Roman" w:cs="Times New Roman"/>
          <w:sz w:val="24"/>
        </w:rPr>
        <w:t xml:space="preserve">Рабочая программа составлена в соответствии с требованиями ФГОС </w:t>
      </w:r>
      <w:proofErr w:type="gramStart"/>
      <w:r>
        <w:rPr>
          <w:rFonts w:ascii="Times New Roman" w:eastAsia="Times New Roman" w:hAnsi="Times New Roman" w:cs="Times New Roman"/>
          <w:sz w:val="24"/>
        </w:rPr>
        <w:t>ВО  по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направлению подготовки / специальности _______________________________________  и направленности (профилю / специализации) _______  и согласно рабочему учебному плану указанных направления подготовки / специальности и направленности (профиля / специализации).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2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5" w:line="271" w:lineRule="auto"/>
        <w:ind w:left="10" w:right="47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Лист изменений: </w:t>
      </w:r>
    </w:p>
    <w:p w:rsidR="006C255F" w:rsidRDefault="00B74E8E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tabs>
          <w:tab w:val="center" w:pos="2907"/>
          <w:tab w:val="center" w:pos="4971"/>
          <w:tab w:val="center" w:pos="6776"/>
          <w:tab w:val="center" w:pos="8941"/>
        </w:tabs>
        <w:spacing w:after="13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Внесены </w:t>
      </w:r>
      <w:r>
        <w:rPr>
          <w:rFonts w:ascii="Times New Roman" w:eastAsia="Times New Roman" w:hAnsi="Times New Roman" w:cs="Times New Roman"/>
          <w:sz w:val="24"/>
        </w:rPr>
        <w:tab/>
        <w:t xml:space="preserve">изменения </w:t>
      </w:r>
      <w:r>
        <w:rPr>
          <w:rFonts w:ascii="Times New Roman" w:eastAsia="Times New Roman" w:hAnsi="Times New Roman" w:cs="Times New Roman"/>
          <w:sz w:val="24"/>
        </w:rPr>
        <w:tab/>
        <w:t xml:space="preserve">в </w:t>
      </w:r>
      <w:r>
        <w:rPr>
          <w:rFonts w:ascii="Times New Roman" w:eastAsia="Times New Roman" w:hAnsi="Times New Roman" w:cs="Times New Roman"/>
          <w:sz w:val="24"/>
        </w:rPr>
        <w:tab/>
        <w:t xml:space="preserve">части </w:t>
      </w:r>
      <w:r>
        <w:rPr>
          <w:rFonts w:ascii="Times New Roman" w:eastAsia="Times New Roman" w:hAnsi="Times New Roman" w:cs="Times New Roman"/>
          <w:sz w:val="24"/>
        </w:rPr>
        <w:tab/>
        <w:t xml:space="preserve">пунктов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 </w:t>
      </w:r>
    </w:p>
    <w:p w:rsidR="006C255F" w:rsidRDefault="00B74E8E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Протокол </w:t>
      </w:r>
      <w:proofErr w:type="gramStart"/>
      <w:r>
        <w:rPr>
          <w:rFonts w:ascii="Times New Roman" w:eastAsia="Times New Roman" w:hAnsi="Times New Roman" w:cs="Times New Roman"/>
          <w:sz w:val="24"/>
        </w:rPr>
        <w:t>заседания  кафедры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№ ___от «____»_____________ 20__ г. </w:t>
      </w:r>
    </w:p>
    <w:p w:rsidR="006C255F" w:rsidRDefault="00B74E8E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Заведующий кафедрой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  /___________________/ </w:t>
      </w:r>
    </w:p>
    <w:p w:rsidR="006C255F" w:rsidRDefault="00B74E8E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 xml:space="preserve">       (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           (Ф. И. О.)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tabs>
          <w:tab w:val="center" w:pos="3008"/>
          <w:tab w:val="center" w:pos="6022"/>
          <w:tab w:val="center" w:pos="8943"/>
        </w:tabs>
        <w:spacing w:after="13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Изменения </w:t>
      </w:r>
      <w:r>
        <w:rPr>
          <w:rFonts w:ascii="Times New Roman" w:eastAsia="Times New Roman" w:hAnsi="Times New Roman" w:cs="Times New Roman"/>
          <w:sz w:val="24"/>
        </w:rPr>
        <w:tab/>
        <w:t xml:space="preserve">одобрены </w:t>
      </w:r>
      <w:r>
        <w:rPr>
          <w:rFonts w:ascii="Times New Roman" w:eastAsia="Times New Roman" w:hAnsi="Times New Roman" w:cs="Times New Roman"/>
          <w:sz w:val="24"/>
        </w:rPr>
        <w:tab/>
        <w:t xml:space="preserve">учебно-методическим </w:t>
      </w:r>
      <w:r>
        <w:rPr>
          <w:rFonts w:ascii="Times New Roman" w:eastAsia="Times New Roman" w:hAnsi="Times New Roman" w:cs="Times New Roman"/>
          <w:sz w:val="24"/>
        </w:rPr>
        <w:tab/>
        <w:t xml:space="preserve">советом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 факультета. </w:t>
      </w:r>
    </w:p>
    <w:p w:rsidR="006C255F" w:rsidRDefault="00B74E8E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(к которому относится кафедра-составитель)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Протокол </w:t>
      </w:r>
      <w:proofErr w:type="gramStart"/>
      <w:r>
        <w:rPr>
          <w:rFonts w:ascii="Times New Roman" w:eastAsia="Times New Roman" w:hAnsi="Times New Roman" w:cs="Times New Roman"/>
          <w:sz w:val="24"/>
        </w:rPr>
        <w:t>заседания  №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___от «_____»_________________20__ г. </w:t>
      </w:r>
    </w:p>
    <w:p w:rsidR="006C255F" w:rsidRDefault="00B74E8E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Председатель учебно-методического совета 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______________/___________________/ </w:t>
      </w:r>
    </w:p>
    <w:p w:rsidR="006C255F" w:rsidRDefault="00B74E8E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      (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        (Ф. И. О.)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tabs>
          <w:tab w:val="center" w:pos="3009"/>
          <w:tab w:val="center" w:pos="6022"/>
          <w:tab w:val="center" w:pos="8943"/>
        </w:tabs>
        <w:spacing w:after="13" w:line="26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Изменения </w:t>
      </w:r>
      <w:r>
        <w:rPr>
          <w:rFonts w:ascii="Times New Roman" w:eastAsia="Times New Roman" w:hAnsi="Times New Roman" w:cs="Times New Roman"/>
          <w:sz w:val="24"/>
        </w:rPr>
        <w:tab/>
        <w:t xml:space="preserve">одобрены </w:t>
      </w:r>
      <w:r>
        <w:rPr>
          <w:rFonts w:ascii="Times New Roman" w:eastAsia="Times New Roman" w:hAnsi="Times New Roman" w:cs="Times New Roman"/>
          <w:sz w:val="24"/>
        </w:rPr>
        <w:tab/>
        <w:t xml:space="preserve">учебно-методическим </w:t>
      </w:r>
      <w:r>
        <w:rPr>
          <w:rFonts w:ascii="Times New Roman" w:eastAsia="Times New Roman" w:hAnsi="Times New Roman" w:cs="Times New Roman"/>
          <w:sz w:val="24"/>
        </w:rPr>
        <w:tab/>
        <w:t xml:space="preserve">советом </w:t>
      </w:r>
    </w:p>
    <w:p w:rsidR="006C255F" w:rsidRDefault="00B74E8E">
      <w:pPr>
        <w:spacing w:after="13" w:line="269" w:lineRule="auto"/>
        <w:ind w:left="-5" w:right="165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 факультета </w:t>
      </w:r>
      <w:r>
        <w:rPr>
          <w:rFonts w:ascii="Times New Roman" w:eastAsia="Times New Roman" w:hAnsi="Times New Roman" w:cs="Times New Roman"/>
          <w:i/>
          <w:sz w:val="24"/>
        </w:rPr>
        <w:t>(к которому относится данное направление подготовки/специальность)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255F" w:rsidRDefault="00B74E8E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Председатель учебно-методического совета 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______________/___________________/ </w:t>
      </w:r>
    </w:p>
    <w:p w:rsidR="006C255F" w:rsidRDefault="00B74E8E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     (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           (Ф. И. О.)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6C255F" w:rsidRDefault="00B74E8E">
      <w:pPr>
        <w:spacing w:after="6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Изменения одобрены Учебно-методическим советом университета </w:t>
      </w:r>
    </w:p>
    <w:p w:rsidR="006C255F" w:rsidRDefault="00B74E8E">
      <w:pPr>
        <w:spacing w:after="6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протокол № ________ от «_____» ____________ 20___г. </w:t>
      </w:r>
    </w:p>
    <w:p w:rsidR="006C255F" w:rsidRDefault="00B74E8E">
      <w:pPr>
        <w:spacing w:after="61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6C255F" w:rsidRDefault="00B74E8E">
      <w:pPr>
        <w:spacing w:after="13" w:line="269" w:lineRule="auto"/>
        <w:ind w:left="-5" w:right="47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Председатель Учебно-методического совета университета __________ /_______________/ </w:t>
      </w:r>
    </w:p>
    <w:p w:rsidR="006C255F" w:rsidRDefault="00B74E8E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     (Ф. И. О.)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19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16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14"/>
        <w:ind w:left="5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  <w:ind w:right="937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  <w:ind w:right="937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C255F" w:rsidRDefault="00B74E8E">
      <w:pPr>
        <w:spacing w:after="0"/>
        <w:ind w:right="937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C255F">
      <w:pgSz w:w="11906" w:h="16838"/>
      <w:pgMar w:top="1134" w:right="365" w:bottom="71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877F5"/>
    <w:multiLevelType w:val="hybridMultilevel"/>
    <w:tmpl w:val="78D4E142"/>
    <w:lvl w:ilvl="0" w:tplc="4190A5B8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9A3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16F1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4AA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9EEA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A8E5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4D7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ABE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F0EE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AB63A2"/>
    <w:multiLevelType w:val="hybridMultilevel"/>
    <w:tmpl w:val="162CE32E"/>
    <w:lvl w:ilvl="0" w:tplc="203ADCDC">
      <w:start w:val="4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6CCD1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BA576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EC12A2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CAAE5A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D492AC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4AB65C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70D422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A0DCB4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FC4112"/>
    <w:multiLevelType w:val="hybridMultilevel"/>
    <w:tmpl w:val="268C1570"/>
    <w:lvl w:ilvl="0" w:tplc="C57468B0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3EF55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AC5592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3E89E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CE1CB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A89BC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903FD0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AC30F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C23902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4E07F7"/>
    <w:multiLevelType w:val="hybridMultilevel"/>
    <w:tmpl w:val="8F808698"/>
    <w:lvl w:ilvl="0" w:tplc="E286BBC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94A1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FC1A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68B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6651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2238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AB4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46D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C68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9D6CE7"/>
    <w:multiLevelType w:val="hybridMultilevel"/>
    <w:tmpl w:val="494E8622"/>
    <w:lvl w:ilvl="0" w:tplc="68DAF20A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C0643C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FA6ECC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F87F32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E2AD3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C48B0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0466C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CC4D5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6AC35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BF1CB8"/>
    <w:multiLevelType w:val="hybridMultilevel"/>
    <w:tmpl w:val="06E4944E"/>
    <w:lvl w:ilvl="0" w:tplc="06DC72F4">
      <w:start w:val="1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60A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21E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C9E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AC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F6E1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E850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870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268D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2C2C08"/>
    <w:multiLevelType w:val="hybridMultilevel"/>
    <w:tmpl w:val="CA301FF8"/>
    <w:lvl w:ilvl="0" w:tplc="F40E482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6E17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C46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A60A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65D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266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8C27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3C8C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A83D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6924BC"/>
    <w:multiLevelType w:val="hybridMultilevel"/>
    <w:tmpl w:val="F768D72E"/>
    <w:lvl w:ilvl="0" w:tplc="8D0EE7B8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10BAC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8084C0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FADC7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B0FAF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201980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78EAE4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8C8986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3CEFC0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F6A5580"/>
    <w:multiLevelType w:val="hybridMultilevel"/>
    <w:tmpl w:val="9BEAF7A4"/>
    <w:lvl w:ilvl="0" w:tplc="05EA3EDC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46814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161188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86EEE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30BAD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E2570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4C5778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34188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3CF04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79A7FC4"/>
    <w:multiLevelType w:val="hybridMultilevel"/>
    <w:tmpl w:val="C000733A"/>
    <w:lvl w:ilvl="0" w:tplc="E9EEF6E8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1ABE3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B2C39C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E06BEA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7071A2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70017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0E39AA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0CA7A6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32344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8F32D9F"/>
    <w:multiLevelType w:val="hybridMultilevel"/>
    <w:tmpl w:val="AECC7000"/>
    <w:lvl w:ilvl="0" w:tplc="25EAC5F4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24FD3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16F7E4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404EA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B03732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7C07B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1A5C48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74059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4E090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2AE71DA"/>
    <w:multiLevelType w:val="hybridMultilevel"/>
    <w:tmpl w:val="F718143C"/>
    <w:lvl w:ilvl="0" w:tplc="C6FE777C">
      <w:start w:val="3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92CF62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287A0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1069E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D41A52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46DF6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B458E8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F80340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CC206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96150F8"/>
    <w:multiLevelType w:val="hybridMultilevel"/>
    <w:tmpl w:val="FE244624"/>
    <w:lvl w:ilvl="0" w:tplc="5E402622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EC56A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CC1500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ACD1B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4878B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F0ACE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C6BB0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6875B4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2B51A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CA90D5B"/>
    <w:multiLevelType w:val="hybridMultilevel"/>
    <w:tmpl w:val="37901730"/>
    <w:lvl w:ilvl="0" w:tplc="FC665D1C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B86B0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7A754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32D6C8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947AF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6675E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CA03C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D8CB96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0026C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D5B7B0A"/>
    <w:multiLevelType w:val="hybridMultilevel"/>
    <w:tmpl w:val="EC8C6220"/>
    <w:lvl w:ilvl="0" w:tplc="FAEA9D1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487FEA">
      <w:start w:val="1"/>
      <w:numFmt w:val="lowerLetter"/>
      <w:lvlText w:val="%2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4BAF6">
      <w:start w:val="1"/>
      <w:numFmt w:val="lowerRoman"/>
      <w:lvlText w:val="%3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345C1E">
      <w:start w:val="1"/>
      <w:numFmt w:val="decimal"/>
      <w:lvlText w:val="%4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6B4C2">
      <w:start w:val="1"/>
      <w:numFmt w:val="lowerLetter"/>
      <w:lvlText w:val="%5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F2F966">
      <w:start w:val="1"/>
      <w:numFmt w:val="lowerRoman"/>
      <w:lvlText w:val="%6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544308">
      <w:start w:val="1"/>
      <w:numFmt w:val="decimal"/>
      <w:lvlText w:val="%7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8891BA">
      <w:start w:val="1"/>
      <w:numFmt w:val="lowerLetter"/>
      <w:lvlText w:val="%8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825F0">
      <w:start w:val="1"/>
      <w:numFmt w:val="lowerRoman"/>
      <w:lvlText w:val="%9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E8D6780"/>
    <w:multiLevelType w:val="hybridMultilevel"/>
    <w:tmpl w:val="F3467E52"/>
    <w:lvl w:ilvl="0" w:tplc="A190897A">
      <w:start w:val="1"/>
      <w:numFmt w:val="bullet"/>
      <w:lvlText w:val="•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F8F98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88FF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A0A56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7CC90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C532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A62A5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8823B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22959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436133B"/>
    <w:multiLevelType w:val="hybridMultilevel"/>
    <w:tmpl w:val="F96C661E"/>
    <w:lvl w:ilvl="0" w:tplc="0B506076">
      <w:start w:val="1"/>
      <w:numFmt w:val="decimal"/>
      <w:lvlText w:val="%1."/>
      <w:lvlJc w:val="left"/>
      <w:pPr>
        <w:ind w:left="1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2AA544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4B99A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C922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7E50DC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E46E92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0C63E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22DD20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CB5DC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2"/>
  </w:num>
  <w:num w:numId="5">
    <w:abstractNumId w:val="12"/>
  </w:num>
  <w:num w:numId="6">
    <w:abstractNumId w:val="7"/>
  </w:num>
  <w:num w:numId="7">
    <w:abstractNumId w:val="1"/>
  </w:num>
  <w:num w:numId="8">
    <w:abstractNumId w:val="11"/>
  </w:num>
  <w:num w:numId="9">
    <w:abstractNumId w:val="8"/>
  </w:num>
  <w:num w:numId="10">
    <w:abstractNumId w:val="4"/>
  </w:num>
  <w:num w:numId="11">
    <w:abstractNumId w:val="10"/>
  </w:num>
  <w:num w:numId="12">
    <w:abstractNumId w:val="13"/>
  </w:num>
  <w:num w:numId="13">
    <w:abstractNumId w:val="9"/>
  </w:num>
  <w:num w:numId="14">
    <w:abstractNumId w:val="14"/>
  </w:num>
  <w:num w:numId="15">
    <w:abstractNumId w:val="16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5F"/>
    <w:rsid w:val="00257856"/>
    <w:rsid w:val="006C255F"/>
    <w:rsid w:val="00B7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37DA6-E580-4C83-947E-2B4EE77C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1" w:lineRule="auto"/>
      <w:ind w:left="576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1" w:lineRule="auto"/>
      <w:ind w:left="576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db.ru/List.aspx?p=34" TargetMode="External"/><Relationship Id="rId13" Type="http://schemas.openxmlformats.org/officeDocument/2006/relationships/hyperlink" Target="http://kazanlinguist.narod.ru/" TargetMode="External"/><Relationship Id="rId18" Type="http://schemas.openxmlformats.org/officeDocument/2006/relationships/hyperlink" Target="http://www.english-language.chat.ru/" TargetMode="External"/><Relationship Id="rId26" Type="http://schemas.openxmlformats.org/officeDocument/2006/relationships/hyperlink" Target="http://www.languages-on-the-web.com/" TargetMode="External"/><Relationship Id="rId39" Type="http://schemas.openxmlformats.org/officeDocument/2006/relationships/hyperlink" Target="http://www.linguistic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anguages-on-the-web.com/" TargetMode="External"/><Relationship Id="rId34" Type="http://schemas.openxmlformats.org/officeDocument/2006/relationships/hyperlink" Target="http://www.linguisto.org/" TargetMode="External"/><Relationship Id="rId7" Type="http://schemas.openxmlformats.org/officeDocument/2006/relationships/hyperlink" Target="http://www.efl.ru/forum/threads/15042/" TargetMode="External"/><Relationship Id="rId12" Type="http://schemas.openxmlformats.org/officeDocument/2006/relationships/hyperlink" Target="http://kazanlinguist.narod.ru/" TargetMode="External"/><Relationship Id="rId17" Type="http://schemas.openxmlformats.org/officeDocument/2006/relationships/hyperlink" Target="http://www.english-language.chat.ru/" TargetMode="External"/><Relationship Id="rId25" Type="http://schemas.openxmlformats.org/officeDocument/2006/relationships/hyperlink" Target="http://www.languages-on-the-web.com/" TargetMode="External"/><Relationship Id="rId33" Type="http://schemas.openxmlformats.org/officeDocument/2006/relationships/hyperlink" Target="http://www.study.ru/" TargetMode="External"/><Relationship Id="rId38" Type="http://schemas.openxmlformats.org/officeDocument/2006/relationships/hyperlink" Target="http://www.linguistic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nglish-language.chat.ru/" TargetMode="External"/><Relationship Id="rId20" Type="http://schemas.openxmlformats.org/officeDocument/2006/relationships/hyperlink" Target="http://www.languages-on-the-web.com/" TargetMode="External"/><Relationship Id="rId29" Type="http://schemas.openxmlformats.org/officeDocument/2006/relationships/hyperlink" Target="http://www.langust.ru/index.shtm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fl.ru/forum/threads/15042/" TargetMode="External"/><Relationship Id="rId11" Type="http://schemas.openxmlformats.org/officeDocument/2006/relationships/hyperlink" Target="http://yazyk.wallst.ru/" TargetMode="External"/><Relationship Id="rId24" Type="http://schemas.openxmlformats.org/officeDocument/2006/relationships/hyperlink" Target="http://www.languages-on-the-web.com/" TargetMode="External"/><Relationship Id="rId32" Type="http://schemas.openxmlformats.org/officeDocument/2006/relationships/hyperlink" Target="http://www.study.ru/" TargetMode="External"/><Relationship Id="rId37" Type="http://schemas.openxmlformats.org/officeDocument/2006/relationships/hyperlink" Target="http://www.philology.ru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efl.ru/forum/threads/15042/" TargetMode="External"/><Relationship Id="rId15" Type="http://schemas.openxmlformats.org/officeDocument/2006/relationships/hyperlink" Target="http://www.sil.org/linguistics/topical.html" TargetMode="External"/><Relationship Id="rId23" Type="http://schemas.openxmlformats.org/officeDocument/2006/relationships/hyperlink" Target="http://www.languages-on-the-web.com/" TargetMode="External"/><Relationship Id="rId28" Type="http://schemas.openxmlformats.org/officeDocument/2006/relationships/hyperlink" Target="http://www.langust.ru/index.shtml" TargetMode="External"/><Relationship Id="rId36" Type="http://schemas.openxmlformats.org/officeDocument/2006/relationships/hyperlink" Target="http://www.philology.ru/" TargetMode="External"/><Relationship Id="rId10" Type="http://schemas.openxmlformats.org/officeDocument/2006/relationships/hyperlink" Target="http://yazyk.wallst.ru/" TargetMode="External"/><Relationship Id="rId19" Type="http://schemas.openxmlformats.org/officeDocument/2006/relationships/hyperlink" Target="http://www.english-language.chat.ru/" TargetMode="External"/><Relationship Id="rId31" Type="http://schemas.openxmlformats.org/officeDocument/2006/relationships/hyperlink" Target="http://www.englspac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bdb.ru/List.aspx?p=34" TargetMode="External"/><Relationship Id="rId14" Type="http://schemas.openxmlformats.org/officeDocument/2006/relationships/hyperlink" Target="http://www.sil.org/linguistics/topical.html" TargetMode="External"/><Relationship Id="rId22" Type="http://schemas.openxmlformats.org/officeDocument/2006/relationships/hyperlink" Target="http://www.languages-on-the-web.com/" TargetMode="External"/><Relationship Id="rId27" Type="http://schemas.openxmlformats.org/officeDocument/2006/relationships/hyperlink" Target="http://www.languages-on-the-web.com/" TargetMode="External"/><Relationship Id="rId30" Type="http://schemas.openxmlformats.org/officeDocument/2006/relationships/hyperlink" Target="http://www.englspace.com/" TargetMode="External"/><Relationship Id="rId35" Type="http://schemas.openxmlformats.org/officeDocument/2006/relationships/hyperlink" Target="http://www.linguisto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10042</Words>
  <Characters>57240</Characters>
  <Application>Microsoft Office Word</Application>
  <DocSecurity>0</DocSecurity>
  <Lines>477</Lines>
  <Paragraphs>134</Paragraphs>
  <ScaleCrop>false</ScaleCrop>
  <Company/>
  <LinksUpToDate>false</LinksUpToDate>
  <CharactersWithSpaces>67148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cp:lastModifiedBy>Шолпан</cp:lastModifiedBy>
  <cp:revision>2</cp:revision>
  <dcterms:created xsi:type="dcterms:W3CDTF">2022-06-02T18:38:00Z</dcterms:created>
  <dcterms:modified xsi:type="dcterms:W3CDTF">2022-06-02T18:38:00Z</dcterms:modified>
</cp:coreProperties>
</file>